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FD4A" w14:textId="6EB9DC32" w:rsidR="004B448F" w:rsidRPr="00EB6314" w:rsidRDefault="004B448F" w:rsidP="004B734D">
      <w:pPr>
        <w:pStyle w:val="a3"/>
        <w:spacing w:line="263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414B01">
        <w:rPr>
          <w:szCs w:val="24"/>
        </w:rPr>
        <w:t>13</w:t>
      </w:r>
    </w:p>
    <w:p w14:paraId="38D5C3D8" w14:textId="77777777" w:rsidR="004B448F" w:rsidRPr="00EB6314" w:rsidRDefault="00AA4BDE" w:rsidP="004B734D">
      <w:pPr>
        <w:spacing w:line="263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4B734D">
      <w:pPr>
        <w:spacing w:line="263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965C57" w:rsidRDefault="008114DE" w:rsidP="004B734D">
      <w:pPr>
        <w:spacing w:line="263" w:lineRule="auto"/>
        <w:ind w:left="0" w:firstLine="0"/>
        <w:rPr>
          <w:sz w:val="24"/>
          <w:szCs w:val="24"/>
        </w:rPr>
      </w:pPr>
    </w:p>
    <w:p w14:paraId="60E28914" w14:textId="789FF2A0" w:rsidR="004F58E6" w:rsidRPr="00EB6314" w:rsidRDefault="004F58E6" w:rsidP="004B734D">
      <w:pPr>
        <w:spacing w:line="263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EB6314">
        <w:rPr>
          <w:b/>
          <w:sz w:val="24"/>
          <w:szCs w:val="24"/>
        </w:rPr>
        <w:t>очное голосование</w:t>
      </w:r>
    </w:p>
    <w:p w14:paraId="6DB1B5DB" w14:textId="2B2BE47B" w:rsidR="008114DE" w:rsidRPr="00EB6314" w:rsidRDefault="001070EA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3062E2">
        <w:rPr>
          <w:sz w:val="24"/>
          <w:szCs w:val="24"/>
        </w:rPr>
        <w:tab/>
      </w:r>
      <w:r w:rsidR="00651180" w:rsidRPr="003062E2">
        <w:rPr>
          <w:b/>
          <w:bCs/>
          <w:sz w:val="24"/>
          <w:szCs w:val="24"/>
        </w:rPr>
        <w:t>1</w:t>
      </w:r>
      <w:r w:rsidR="00414B01" w:rsidRPr="003062E2">
        <w:rPr>
          <w:b/>
          <w:bCs/>
          <w:sz w:val="24"/>
          <w:szCs w:val="24"/>
        </w:rPr>
        <w:t>6 июня</w:t>
      </w:r>
      <w:r w:rsidRPr="003062E2">
        <w:rPr>
          <w:b/>
          <w:bCs/>
          <w:sz w:val="24"/>
          <w:szCs w:val="24"/>
        </w:rPr>
        <w:t xml:space="preserve"> 20</w:t>
      </w:r>
      <w:r w:rsidR="006031A5" w:rsidRPr="003062E2">
        <w:rPr>
          <w:b/>
          <w:bCs/>
          <w:sz w:val="24"/>
          <w:szCs w:val="24"/>
        </w:rPr>
        <w:t>21</w:t>
      </w:r>
      <w:r w:rsidRPr="003062E2">
        <w:rPr>
          <w:b/>
          <w:bCs/>
          <w:sz w:val="24"/>
          <w:szCs w:val="24"/>
        </w:rPr>
        <w:t xml:space="preserve"> г., 1</w:t>
      </w:r>
      <w:r w:rsidR="00057584" w:rsidRPr="003062E2">
        <w:rPr>
          <w:b/>
          <w:bCs/>
          <w:sz w:val="24"/>
          <w:szCs w:val="24"/>
        </w:rPr>
        <w:t>6</w:t>
      </w:r>
      <w:r w:rsidR="00E61D97" w:rsidRPr="003062E2">
        <w:rPr>
          <w:b/>
          <w:bCs/>
          <w:sz w:val="24"/>
          <w:szCs w:val="24"/>
        </w:rPr>
        <w:t>.</w:t>
      </w:r>
      <w:r w:rsidRPr="003062E2">
        <w:rPr>
          <w:b/>
          <w:bCs/>
          <w:sz w:val="24"/>
          <w:szCs w:val="24"/>
        </w:rPr>
        <w:t>00 ч.</w:t>
      </w:r>
    </w:p>
    <w:p w14:paraId="559A7A7C" w14:textId="7E188A7A" w:rsidR="008114DE" w:rsidRPr="00EB6314" w:rsidRDefault="001070EA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3062E2">
        <w:rPr>
          <w:b/>
          <w:bCs/>
          <w:sz w:val="24"/>
          <w:szCs w:val="24"/>
        </w:rPr>
        <w:t xml:space="preserve">РМЭ, г. Йошкар-Ола, </w:t>
      </w:r>
      <w:r w:rsidR="006F68B3" w:rsidRPr="003062E2">
        <w:rPr>
          <w:b/>
          <w:bCs/>
          <w:sz w:val="24"/>
          <w:szCs w:val="24"/>
        </w:rPr>
        <w:t>ул.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Петрова, д.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28</w:t>
      </w:r>
    </w:p>
    <w:p w14:paraId="2259BE7E" w14:textId="77777777" w:rsidR="007A6F23" w:rsidRPr="00EB6314" w:rsidRDefault="007A6F23" w:rsidP="004B734D">
      <w:pPr>
        <w:spacing w:line="263" w:lineRule="auto"/>
        <w:ind w:left="0" w:firstLine="0"/>
        <w:rPr>
          <w:sz w:val="24"/>
          <w:szCs w:val="24"/>
        </w:rPr>
      </w:pPr>
    </w:p>
    <w:p w14:paraId="67ED9A46" w14:textId="77777777" w:rsidR="00F44701" w:rsidRPr="00836D67" w:rsidRDefault="00F44701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</w:t>
      </w:r>
      <w:r w:rsidR="008114DE" w:rsidRPr="00836D67">
        <w:rPr>
          <w:rFonts w:eastAsia="Times New Roman"/>
          <w:b/>
          <w:sz w:val="24"/>
          <w:szCs w:val="24"/>
          <w:lang w:eastAsia="ru-RU"/>
        </w:rPr>
        <w:t>рисутствовали члены Совета</w:t>
      </w:r>
      <w:r w:rsidRPr="00836D67">
        <w:rPr>
          <w:rFonts w:eastAsia="Times New Roman"/>
          <w:b/>
          <w:sz w:val="24"/>
          <w:szCs w:val="24"/>
          <w:lang w:eastAsia="ru-RU"/>
        </w:rPr>
        <w:t>:</w:t>
      </w:r>
    </w:p>
    <w:p w14:paraId="79BEFE1E" w14:textId="627C6238" w:rsidR="00662D00" w:rsidRDefault="00662D00" w:rsidP="004B734D">
      <w:pPr>
        <w:spacing w:line="263" w:lineRule="auto"/>
        <w:ind w:left="454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Pr="006031A5">
        <w:rPr>
          <w:sz w:val="24"/>
          <w:szCs w:val="24"/>
        </w:rPr>
        <w:t xml:space="preserve">Баширов Хамза Касымович - генеральный директор АО «Марспецмонтаж», </w:t>
      </w:r>
      <w:r>
        <w:rPr>
          <w:sz w:val="24"/>
          <w:szCs w:val="24"/>
        </w:rPr>
        <w:t>П</w:t>
      </w:r>
      <w:r w:rsidRPr="006031A5">
        <w:rPr>
          <w:sz w:val="24"/>
          <w:szCs w:val="24"/>
        </w:rPr>
        <w:t>редседатель Совета</w:t>
      </w:r>
    </w:p>
    <w:p w14:paraId="2F27AD80" w14:textId="19581077" w:rsidR="00662D00" w:rsidRPr="00561A3E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 </w:t>
      </w:r>
      <w:r w:rsidRPr="00CB43FC">
        <w:rPr>
          <w:sz w:val="24"/>
          <w:szCs w:val="24"/>
        </w:rPr>
        <w:t> </w:t>
      </w:r>
      <w:r w:rsidRPr="00561A3E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2037D0DB" w14:textId="458BA57A" w:rsidR="00662D00" w:rsidRPr="006031A5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 </w:t>
      </w:r>
      <w:r w:rsidRPr="00CB43FC">
        <w:rPr>
          <w:sz w:val="24"/>
          <w:szCs w:val="24"/>
        </w:rPr>
        <w:t> </w:t>
      </w:r>
      <w:r w:rsidRPr="00561A3E">
        <w:rPr>
          <w:sz w:val="24"/>
          <w:szCs w:val="24"/>
        </w:rPr>
        <w:t>Глазырин Дмитрий Павлович - председатель ПК «Советская ПМК»</w:t>
      </w:r>
    </w:p>
    <w:p w14:paraId="185434BB" w14:textId="75A8652B" w:rsidR="00662D00" w:rsidRPr="006031A5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Pr="00561A3E">
        <w:rPr>
          <w:sz w:val="24"/>
          <w:szCs w:val="24"/>
        </w:rPr>
        <w:t>Сивохин Павел Сергеевич - генеральный директор АО «СЗ ПМК-5»</w:t>
      </w:r>
    </w:p>
    <w:p w14:paraId="7177B53C" w14:textId="7B5D4E24" w:rsidR="00662D00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5</w:t>
      </w:r>
      <w:r w:rsidRPr="006031A5">
        <w:rPr>
          <w:sz w:val="24"/>
          <w:szCs w:val="24"/>
        </w:rPr>
        <w:t>.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Pr="006031A5">
        <w:rPr>
          <w:sz w:val="24"/>
          <w:szCs w:val="24"/>
        </w:rPr>
        <w:t xml:space="preserve">Григорьев Андрей Аркадьевич </w:t>
      </w:r>
      <w:r>
        <w:rPr>
          <w:sz w:val="24"/>
          <w:szCs w:val="24"/>
        </w:rPr>
        <w:t>-</w:t>
      </w:r>
      <w:r w:rsidRPr="006031A5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инженер</w:t>
      </w:r>
      <w:r w:rsidRPr="006031A5">
        <w:rPr>
          <w:sz w:val="24"/>
          <w:szCs w:val="24"/>
        </w:rPr>
        <w:t xml:space="preserve"> АО «Марийскгражданпроект» </w:t>
      </w:r>
      <w:r w:rsidRPr="00EB6314">
        <w:rPr>
          <w:sz w:val="24"/>
          <w:szCs w:val="24"/>
        </w:rPr>
        <w:t>(независимый член Совета)</w:t>
      </w:r>
    </w:p>
    <w:p w14:paraId="1870ADB2" w14:textId="24235AC0" w:rsidR="00662D00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6.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="002A207F" w:rsidRPr="00CB43FC">
        <w:rPr>
          <w:sz w:val="24"/>
          <w:szCs w:val="24"/>
        </w:rPr>
        <w:t> </w:t>
      </w:r>
      <w:r w:rsidRPr="00CB43FC">
        <w:rPr>
          <w:sz w:val="24"/>
          <w:szCs w:val="24"/>
        </w:rPr>
        <w:t> </w:t>
      </w:r>
      <w:r w:rsidRPr="006031A5">
        <w:rPr>
          <w:sz w:val="24"/>
          <w:szCs w:val="24"/>
        </w:rPr>
        <w:t>Дементьев Герман Александрович - генеральный директор Союза «ТПП Республики Мар</w:t>
      </w:r>
      <w:r>
        <w:rPr>
          <w:sz w:val="24"/>
          <w:szCs w:val="24"/>
        </w:rPr>
        <w:t xml:space="preserve">ий Эл» </w:t>
      </w:r>
      <w:r w:rsidRPr="00EB6314">
        <w:rPr>
          <w:sz w:val="24"/>
          <w:szCs w:val="24"/>
        </w:rPr>
        <w:t>(независимый член Совета)</w:t>
      </w:r>
    </w:p>
    <w:p w14:paraId="35C4328C" w14:textId="58D0F900" w:rsidR="00662D00" w:rsidRPr="006031A5" w:rsidRDefault="00662D00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7</w:t>
      </w:r>
      <w:r w:rsidRPr="006031A5">
        <w:rPr>
          <w:sz w:val="24"/>
          <w:szCs w:val="24"/>
        </w:rPr>
        <w:t>.</w:t>
      </w:r>
      <w:r w:rsidR="002A207F" w:rsidRPr="00CB43FC">
        <w:rPr>
          <w:sz w:val="24"/>
          <w:szCs w:val="24"/>
        </w:rPr>
        <w:t>  </w:t>
      </w:r>
      <w:r w:rsidRPr="00CB43FC">
        <w:rPr>
          <w:sz w:val="24"/>
          <w:szCs w:val="24"/>
        </w:rPr>
        <w:t>  </w:t>
      </w:r>
      <w:r w:rsidRPr="006031A5">
        <w:rPr>
          <w:sz w:val="24"/>
          <w:szCs w:val="24"/>
        </w:rPr>
        <w:t xml:space="preserve">Моисеев Алексей Иванович </w:t>
      </w:r>
      <w:r>
        <w:rPr>
          <w:sz w:val="24"/>
          <w:szCs w:val="24"/>
        </w:rPr>
        <w:t>-</w:t>
      </w:r>
      <w:r w:rsidRPr="006031A5">
        <w:rPr>
          <w:sz w:val="24"/>
          <w:szCs w:val="24"/>
        </w:rPr>
        <w:t xml:space="preserve"> генеральный директор ЗАО «Марийский завод силикатного кирпича» </w:t>
      </w:r>
      <w:r w:rsidRPr="00EB6314">
        <w:rPr>
          <w:sz w:val="24"/>
          <w:szCs w:val="24"/>
        </w:rPr>
        <w:t>(независимый член Совета)</w:t>
      </w:r>
    </w:p>
    <w:p w14:paraId="3237A1B4" w14:textId="77777777" w:rsidR="00662D00" w:rsidRDefault="00662D00" w:rsidP="004B734D">
      <w:pPr>
        <w:spacing w:line="263" w:lineRule="auto"/>
        <w:ind w:left="0" w:firstLine="454"/>
        <w:rPr>
          <w:sz w:val="24"/>
          <w:szCs w:val="24"/>
        </w:rPr>
      </w:pPr>
    </w:p>
    <w:p w14:paraId="08E3A27B" w14:textId="1E1BDDEE" w:rsidR="00F44701" w:rsidRDefault="00F44701" w:rsidP="004B734D">
      <w:pPr>
        <w:spacing w:line="263" w:lineRule="auto"/>
        <w:ind w:left="0" w:firstLine="454"/>
        <w:rPr>
          <w:sz w:val="24"/>
          <w:szCs w:val="24"/>
        </w:rPr>
      </w:pPr>
      <w:bookmarkStart w:id="0" w:name="_Hlk74754021"/>
      <w:r w:rsidRPr="00965C57">
        <w:rPr>
          <w:sz w:val="24"/>
          <w:szCs w:val="24"/>
        </w:rPr>
        <w:t>Член</w:t>
      </w:r>
      <w:r w:rsidR="00662D00">
        <w:rPr>
          <w:sz w:val="24"/>
          <w:szCs w:val="24"/>
        </w:rPr>
        <w:t>ы</w:t>
      </w:r>
      <w:r w:rsidRPr="00965C57">
        <w:rPr>
          <w:sz w:val="24"/>
          <w:szCs w:val="24"/>
        </w:rPr>
        <w:t xml:space="preserve"> Совета АСРО «ГС РМЭ»</w:t>
      </w:r>
      <w:r w:rsidR="00B37C8B" w:rsidRPr="00965C57">
        <w:rPr>
          <w:sz w:val="24"/>
          <w:szCs w:val="24"/>
        </w:rPr>
        <w:t xml:space="preserve"> </w:t>
      </w:r>
      <w:r w:rsidR="00804BCD" w:rsidRPr="00965C57">
        <w:rPr>
          <w:sz w:val="24"/>
          <w:szCs w:val="24"/>
        </w:rPr>
        <w:t>Мосунов С.</w:t>
      </w:r>
      <w:r w:rsidR="00662D00">
        <w:rPr>
          <w:sz w:val="24"/>
          <w:szCs w:val="24"/>
        </w:rPr>
        <w:t xml:space="preserve"> </w:t>
      </w:r>
      <w:r w:rsidR="00804BCD" w:rsidRPr="00965C57">
        <w:rPr>
          <w:sz w:val="24"/>
          <w:szCs w:val="24"/>
        </w:rPr>
        <w:t>А.</w:t>
      </w:r>
      <w:r w:rsidR="00B70C0D" w:rsidRPr="00965C57">
        <w:rPr>
          <w:sz w:val="24"/>
          <w:szCs w:val="24"/>
        </w:rPr>
        <w:t xml:space="preserve"> </w:t>
      </w:r>
      <w:r w:rsidR="00662D00">
        <w:rPr>
          <w:sz w:val="24"/>
          <w:szCs w:val="24"/>
        </w:rPr>
        <w:t xml:space="preserve">и </w:t>
      </w:r>
      <w:r w:rsidR="00662D00" w:rsidRPr="00CE6FAD">
        <w:rPr>
          <w:sz w:val="24"/>
          <w:szCs w:val="24"/>
        </w:rPr>
        <w:t>Козлов В</w:t>
      </w:r>
      <w:r w:rsidR="00662D00">
        <w:rPr>
          <w:sz w:val="24"/>
          <w:szCs w:val="24"/>
        </w:rPr>
        <w:t>.</w:t>
      </w:r>
      <w:r w:rsidR="00662D00" w:rsidRPr="00CE6FAD">
        <w:rPr>
          <w:sz w:val="24"/>
          <w:szCs w:val="24"/>
        </w:rPr>
        <w:t xml:space="preserve"> А</w:t>
      </w:r>
      <w:r w:rsidR="00662D00">
        <w:rPr>
          <w:sz w:val="24"/>
          <w:szCs w:val="24"/>
        </w:rPr>
        <w:t>.</w:t>
      </w:r>
      <w:r w:rsidR="00662D00" w:rsidRPr="00CE6FAD">
        <w:rPr>
          <w:sz w:val="24"/>
          <w:szCs w:val="24"/>
        </w:rPr>
        <w:t xml:space="preserve"> </w:t>
      </w:r>
      <w:r w:rsidRPr="00965C57">
        <w:rPr>
          <w:sz w:val="24"/>
          <w:szCs w:val="24"/>
        </w:rPr>
        <w:t>не принял</w:t>
      </w:r>
      <w:r w:rsidR="00662D00">
        <w:rPr>
          <w:sz w:val="24"/>
          <w:szCs w:val="24"/>
        </w:rPr>
        <w:t>и</w:t>
      </w:r>
      <w:r w:rsidRPr="00965C57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2E1DA5F7" w14:textId="77777777" w:rsidR="00A71EDE" w:rsidRPr="00965C57" w:rsidRDefault="00A71EDE" w:rsidP="004B734D">
      <w:pPr>
        <w:spacing w:line="263" w:lineRule="auto"/>
        <w:ind w:left="0" w:firstLine="454"/>
        <w:rPr>
          <w:b/>
          <w:sz w:val="24"/>
          <w:szCs w:val="24"/>
        </w:rPr>
      </w:pPr>
    </w:p>
    <w:bookmarkEnd w:id="0"/>
    <w:p w14:paraId="1FDCF891" w14:textId="77777777" w:rsidR="00F44701" w:rsidRPr="00EB6314" w:rsidRDefault="00F44701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Хамза Касымович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965C57" w:rsidRDefault="009E5983" w:rsidP="004B734D">
      <w:pPr>
        <w:spacing w:line="263" w:lineRule="auto"/>
        <w:ind w:left="0" w:firstLine="454"/>
        <w:rPr>
          <w:rFonts w:eastAsia="Times New Roman"/>
          <w:bCs/>
          <w:sz w:val="24"/>
          <w:szCs w:val="24"/>
          <w:lang w:eastAsia="ru-RU"/>
        </w:rPr>
      </w:pPr>
    </w:p>
    <w:p w14:paraId="42E3F350" w14:textId="77777777" w:rsidR="006F68B3" w:rsidRPr="00836D67" w:rsidRDefault="009E5983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Приглашенные:</w:t>
      </w:r>
    </w:p>
    <w:p w14:paraId="4E176158" w14:textId="31B47A78" w:rsidR="006031A5" w:rsidRPr="002A207F" w:rsidRDefault="002A207F" w:rsidP="004B734D">
      <w:pPr>
        <w:spacing w:line="263" w:lineRule="auto"/>
        <w:ind w:left="454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9E5983" w:rsidRPr="002A207F">
        <w:rPr>
          <w:sz w:val="24"/>
          <w:szCs w:val="24"/>
        </w:rPr>
        <w:t xml:space="preserve">Генеральный директор </w:t>
      </w:r>
      <w:r w:rsidR="008B4B41" w:rsidRPr="002A207F">
        <w:rPr>
          <w:sz w:val="24"/>
          <w:szCs w:val="24"/>
        </w:rPr>
        <w:t>АСРО «ГС РМЭ»</w:t>
      </w:r>
      <w:r w:rsidR="00C50368" w:rsidRPr="002A207F">
        <w:rPr>
          <w:sz w:val="24"/>
          <w:szCs w:val="24"/>
        </w:rPr>
        <w:t xml:space="preserve"> Кузнецов С</w:t>
      </w:r>
      <w:r w:rsidR="006031A5" w:rsidRPr="002A207F">
        <w:rPr>
          <w:sz w:val="24"/>
          <w:szCs w:val="24"/>
        </w:rPr>
        <w:t>.</w:t>
      </w:r>
      <w:r w:rsidR="00836D67" w:rsidRPr="002A207F">
        <w:rPr>
          <w:sz w:val="24"/>
          <w:szCs w:val="24"/>
        </w:rPr>
        <w:t xml:space="preserve"> </w:t>
      </w:r>
      <w:r w:rsidR="00C50368" w:rsidRPr="002A207F">
        <w:rPr>
          <w:sz w:val="24"/>
          <w:szCs w:val="24"/>
        </w:rPr>
        <w:t>П</w:t>
      </w:r>
      <w:r w:rsidR="006031A5" w:rsidRPr="002A207F">
        <w:rPr>
          <w:sz w:val="24"/>
          <w:szCs w:val="24"/>
        </w:rPr>
        <w:t>.</w:t>
      </w:r>
    </w:p>
    <w:p w14:paraId="4211EED4" w14:textId="5FC5D472" w:rsidR="006031A5" w:rsidRPr="002A207F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6031A5" w:rsidRPr="002A207F">
        <w:rPr>
          <w:sz w:val="24"/>
          <w:szCs w:val="24"/>
        </w:rPr>
        <w:t>Главный бухгалтер АСРО «ГС РМЭ» Калинина И.</w:t>
      </w:r>
      <w:r w:rsidR="00836D67" w:rsidRPr="002A207F">
        <w:rPr>
          <w:sz w:val="24"/>
          <w:szCs w:val="24"/>
        </w:rPr>
        <w:t xml:space="preserve"> </w:t>
      </w:r>
      <w:r w:rsidR="006031A5" w:rsidRPr="002A207F">
        <w:rPr>
          <w:sz w:val="24"/>
          <w:szCs w:val="24"/>
        </w:rPr>
        <w:t>М.</w:t>
      </w:r>
    </w:p>
    <w:p w14:paraId="5C9FC52D" w14:textId="13C83252" w:rsidR="00414B01" w:rsidRPr="002A207F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414B01" w:rsidRPr="002A207F">
        <w:rPr>
          <w:sz w:val="24"/>
          <w:szCs w:val="24"/>
        </w:rPr>
        <w:t>Начальник экспертного отдела Ландышева Г.</w:t>
      </w:r>
      <w:r w:rsidR="00836D67" w:rsidRPr="002A207F">
        <w:rPr>
          <w:sz w:val="24"/>
          <w:szCs w:val="24"/>
        </w:rPr>
        <w:t xml:space="preserve"> </w:t>
      </w:r>
      <w:r w:rsidR="00414B01" w:rsidRPr="002A207F">
        <w:rPr>
          <w:sz w:val="24"/>
          <w:szCs w:val="24"/>
        </w:rPr>
        <w:t>Ф.</w:t>
      </w:r>
    </w:p>
    <w:p w14:paraId="4A2215E7" w14:textId="77777777" w:rsidR="00E1745F" w:rsidRPr="00965C57" w:rsidRDefault="00E1745F" w:rsidP="004B734D">
      <w:pPr>
        <w:spacing w:line="263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</w:p>
    <w:p w14:paraId="18AF092D" w14:textId="77777777" w:rsidR="00E1745F" w:rsidRPr="00EB6314" w:rsidRDefault="00E1745F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6A482063" w14:textId="77777777" w:rsidR="00965C57" w:rsidRDefault="009564E2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0DFFB70D" w14:textId="5700F2EA" w:rsidR="009564E2" w:rsidRPr="00EB6314" w:rsidRDefault="009564E2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Председательствующего, который сообщил, что из </w:t>
      </w:r>
      <w:r w:rsidRPr="00A71EDE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EB6314">
        <w:rPr>
          <w:rFonts w:eastAsia="Times New Roman"/>
          <w:sz w:val="24"/>
          <w:szCs w:val="24"/>
          <w:lang w:eastAsia="ru-RU"/>
        </w:rPr>
        <w:t xml:space="preserve"> членов Совета на заседании присутствуют и участвуют в голосовании </w:t>
      </w:r>
      <w:r w:rsidR="00E9419E" w:rsidRPr="00A71EDE">
        <w:rPr>
          <w:rFonts w:eastAsia="Times New Roman"/>
          <w:b/>
          <w:bCs/>
          <w:sz w:val="24"/>
          <w:szCs w:val="24"/>
          <w:lang w:eastAsia="ru-RU"/>
        </w:rPr>
        <w:t>7</w:t>
      </w:r>
      <w:r w:rsidR="00A074AB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965C57" w:rsidRDefault="00E77E10" w:rsidP="004B734D">
      <w:pPr>
        <w:spacing w:line="263" w:lineRule="auto"/>
        <w:ind w:left="0" w:firstLine="454"/>
        <w:rPr>
          <w:rFonts w:eastAsia="Times New Roman"/>
          <w:bCs/>
          <w:sz w:val="24"/>
          <w:szCs w:val="24"/>
          <w:lang w:eastAsia="ru-RU"/>
        </w:rPr>
      </w:pPr>
    </w:p>
    <w:p w14:paraId="00CE9655" w14:textId="77777777" w:rsidR="00151578" w:rsidRPr="00EB6314" w:rsidRDefault="00483521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27E55CBC" w14:textId="77777777" w:rsidR="00965C57" w:rsidRDefault="00483521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69FC25" w14:textId="37F328FE" w:rsidR="00DC0718" w:rsidRPr="00965C57" w:rsidRDefault="00483521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965C57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836D67" w:rsidRPr="00965C57">
        <w:rPr>
          <w:rFonts w:eastAsia="Times New Roman"/>
          <w:sz w:val="24"/>
          <w:szCs w:val="24"/>
          <w:lang w:eastAsia="ru-RU"/>
        </w:rPr>
        <w:t xml:space="preserve"> </w:t>
      </w:r>
      <w:r w:rsidRPr="00965C57">
        <w:rPr>
          <w:rFonts w:eastAsia="Times New Roman"/>
          <w:sz w:val="24"/>
          <w:szCs w:val="24"/>
          <w:lang w:eastAsia="ru-RU"/>
        </w:rPr>
        <w:t>К., который предложил</w:t>
      </w:r>
      <w:r w:rsidR="00A87525" w:rsidRPr="00965C57">
        <w:rPr>
          <w:sz w:val="24"/>
          <w:szCs w:val="24"/>
        </w:rPr>
        <w:t xml:space="preserve"> </w:t>
      </w:r>
      <w:r w:rsidR="00A87525" w:rsidRPr="00965C57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D413DB" w:rsidRPr="00965C57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2A207F">
        <w:rPr>
          <w:rFonts w:eastAsia="Times New Roman"/>
          <w:sz w:val="24"/>
          <w:szCs w:val="24"/>
          <w:lang w:eastAsia="ru-RU"/>
        </w:rPr>
        <w:t xml:space="preserve">- </w:t>
      </w:r>
      <w:r w:rsidR="00D413DB" w:rsidRPr="00965C57">
        <w:rPr>
          <w:rFonts w:eastAsia="Times New Roman"/>
          <w:sz w:val="24"/>
          <w:szCs w:val="24"/>
          <w:lang w:eastAsia="ru-RU"/>
        </w:rPr>
        <w:t>г</w:t>
      </w:r>
      <w:r w:rsidR="003B2580" w:rsidRPr="00965C57">
        <w:rPr>
          <w:rFonts w:eastAsia="Times New Roman"/>
          <w:sz w:val="24"/>
          <w:szCs w:val="24"/>
          <w:lang w:eastAsia="ru-RU"/>
        </w:rPr>
        <w:t>лавного инженера</w:t>
      </w:r>
      <w:r w:rsidR="00D413DB" w:rsidRPr="00965C57">
        <w:rPr>
          <w:rFonts w:eastAsia="Times New Roman"/>
          <w:sz w:val="24"/>
          <w:szCs w:val="24"/>
          <w:lang w:eastAsia="ru-RU"/>
        </w:rPr>
        <w:t xml:space="preserve"> АО «Марийскгражданпроект». </w:t>
      </w:r>
      <w:r w:rsidR="007E614A" w:rsidRPr="00965C57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965C57">
        <w:rPr>
          <w:rFonts w:eastAsia="Times New Roman"/>
          <w:sz w:val="24"/>
          <w:szCs w:val="24"/>
          <w:lang w:eastAsia="ru-RU"/>
        </w:rPr>
        <w:t>и</w:t>
      </w:r>
      <w:r w:rsidR="007E614A" w:rsidRPr="00965C57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965C57" w:rsidRDefault="00A87525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965C57">
        <w:rPr>
          <w:rFonts w:eastAsia="Times New Roman"/>
          <w:b/>
          <w:i/>
          <w:sz w:val="24"/>
          <w:szCs w:val="24"/>
          <w:lang w:eastAsia="ru-RU"/>
        </w:rPr>
        <w:t>:</w:t>
      </w:r>
    </w:p>
    <w:p w14:paraId="4D7B08B5" w14:textId="554189CB" w:rsidR="00D413DB" w:rsidRPr="002A207F" w:rsidRDefault="002A207F" w:rsidP="004B734D">
      <w:pPr>
        <w:spacing w:line="263" w:lineRule="auto"/>
        <w:ind w:left="454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3D48D6" w:rsidRPr="002A207F">
        <w:rPr>
          <w:sz w:val="24"/>
          <w:szCs w:val="24"/>
        </w:rPr>
        <w:t xml:space="preserve">Избрать секретарем заседания Совета АСРО «ГС РМЭ» </w:t>
      </w:r>
      <w:r w:rsidR="00D413DB" w:rsidRPr="002A207F">
        <w:rPr>
          <w:sz w:val="24"/>
          <w:szCs w:val="24"/>
        </w:rPr>
        <w:t xml:space="preserve">Григорьева Андрея Аркадьевича </w:t>
      </w:r>
      <w:r>
        <w:rPr>
          <w:sz w:val="24"/>
          <w:szCs w:val="24"/>
        </w:rPr>
        <w:t xml:space="preserve">- </w:t>
      </w:r>
      <w:r w:rsidR="00D413DB" w:rsidRPr="002A207F">
        <w:rPr>
          <w:sz w:val="24"/>
          <w:szCs w:val="24"/>
        </w:rPr>
        <w:t>г</w:t>
      </w:r>
      <w:r w:rsidR="003B2580" w:rsidRPr="002A207F">
        <w:rPr>
          <w:sz w:val="24"/>
          <w:szCs w:val="24"/>
        </w:rPr>
        <w:t>лавного инженера</w:t>
      </w:r>
      <w:r w:rsidR="00D413DB" w:rsidRPr="002A207F">
        <w:rPr>
          <w:sz w:val="24"/>
          <w:szCs w:val="24"/>
        </w:rPr>
        <w:t xml:space="preserve"> АО «Марийскгражданпроект». </w:t>
      </w:r>
    </w:p>
    <w:p w14:paraId="0409DCE0" w14:textId="75EF855B" w:rsidR="00091928" w:rsidRPr="002A207F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561A3E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3D48D6" w:rsidRPr="002A207F">
        <w:rPr>
          <w:sz w:val="24"/>
          <w:szCs w:val="24"/>
        </w:rPr>
        <w:t xml:space="preserve">Подсчет голосов поручить секретарю </w:t>
      </w:r>
      <w:r w:rsidR="00D413DB" w:rsidRPr="002A207F">
        <w:rPr>
          <w:sz w:val="24"/>
          <w:szCs w:val="24"/>
        </w:rPr>
        <w:t>Григорьеву А.</w:t>
      </w:r>
      <w:r w:rsidR="00836D67" w:rsidRPr="002A207F">
        <w:rPr>
          <w:sz w:val="24"/>
          <w:szCs w:val="24"/>
        </w:rPr>
        <w:t xml:space="preserve"> </w:t>
      </w:r>
      <w:r w:rsidR="00D413DB" w:rsidRPr="002A207F">
        <w:rPr>
          <w:sz w:val="24"/>
          <w:szCs w:val="24"/>
        </w:rPr>
        <w:t>А.</w:t>
      </w:r>
    </w:p>
    <w:p w14:paraId="096B3E0B" w14:textId="77777777" w:rsidR="00A87525" w:rsidRPr="00EB6314" w:rsidRDefault="00A87525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lastRenderedPageBreak/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25E524D7" w14:textId="7501461F" w:rsidR="00722D4B" w:rsidRPr="00EB6314" w:rsidRDefault="00722D4B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4E5F66"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631DA6CB" w14:textId="77777777" w:rsidR="009C6388" w:rsidRPr="00EB6314" w:rsidRDefault="000A1A5F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4B734D">
      <w:pPr>
        <w:pStyle w:val="a7"/>
        <w:tabs>
          <w:tab w:val="left" w:pos="284"/>
        </w:tabs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482B815C" w14:textId="77777777" w:rsidR="00722D4B" w:rsidRDefault="009C6388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38B041" w14:textId="4D9BDB7B" w:rsidR="00412AA5" w:rsidRPr="00EB6314" w:rsidRDefault="00412AA5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A47783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 xml:space="preserve">К., который предложил утвердить повестку дня заседания Совета из </w:t>
      </w:r>
      <w:r w:rsidR="00A47783">
        <w:rPr>
          <w:rFonts w:eastAsia="Times New Roman"/>
          <w:sz w:val="24"/>
          <w:szCs w:val="24"/>
          <w:lang w:eastAsia="ru-RU"/>
        </w:rPr>
        <w:t>5</w:t>
      </w:r>
      <w:r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6E6CC6BE" w14:textId="77777777" w:rsidR="00722D4B" w:rsidRPr="00965C57" w:rsidRDefault="00412AA5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965C57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14:paraId="2C390EFF" w14:textId="480E7A0B" w:rsidR="003A1A5A" w:rsidRPr="00EB6314" w:rsidRDefault="00412AA5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Утвердить повестку дня заседания Совета.</w:t>
      </w:r>
    </w:p>
    <w:p w14:paraId="240116BE" w14:textId="77777777" w:rsidR="003A1A5A" w:rsidRPr="00EB6314" w:rsidRDefault="00412AA5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52F137CB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1566F7A0" w14:textId="77777777" w:rsidR="00102D07" w:rsidRPr="00EB6314" w:rsidRDefault="00517E2A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965C57" w:rsidRDefault="005729F7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80F22D0" w14:textId="77777777" w:rsidR="00040BEC" w:rsidRPr="005843A6" w:rsidRDefault="00040BEC" w:rsidP="004B734D">
      <w:pPr>
        <w:pStyle w:val="a7"/>
        <w:tabs>
          <w:tab w:val="left" w:pos="284"/>
        </w:tabs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843A6">
        <w:rPr>
          <w:rFonts w:eastAsia="Times New Roman"/>
          <w:b/>
          <w:sz w:val="24"/>
          <w:szCs w:val="24"/>
          <w:lang w:eastAsia="ru-RU"/>
        </w:rPr>
        <w:t>ПОВЕСТКА ДНЯ:</w:t>
      </w:r>
    </w:p>
    <w:p w14:paraId="0E903262" w14:textId="6A54F64A" w:rsidR="00501892" w:rsidRPr="00A47783" w:rsidRDefault="002A207F" w:rsidP="004B734D">
      <w:pPr>
        <w:spacing w:line="263" w:lineRule="auto"/>
        <w:ind w:left="454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501892" w:rsidRPr="00A47783">
        <w:rPr>
          <w:sz w:val="24"/>
          <w:szCs w:val="24"/>
        </w:rPr>
        <w:t>О при</w:t>
      </w:r>
      <w:r w:rsidR="00836D67" w:rsidRPr="00A47783">
        <w:rPr>
          <w:sz w:val="24"/>
          <w:szCs w:val="24"/>
        </w:rPr>
        <w:t>ё</w:t>
      </w:r>
      <w:r w:rsidR="00501892" w:rsidRPr="00A47783">
        <w:rPr>
          <w:sz w:val="24"/>
          <w:szCs w:val="24"/>
        </w:rPr>
        <w:t>ме в члены АСРО «ГС РМЭ»</w:t>
      </w:r>
      <w:r>
        <w:rPr>
          <w:sz w:val="24"/>
          <w:szCs w:val="24"/>
        </w:rPr>
        <w:t>;</w:t>
      </w:r>
    </w:p>
    <w:p w14:paraId="10405685" w14:textId="5879656D" w:rsidR="00501892" w:rsidRPr="00A47783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501892" w:rsidRPr="00A47783">
        <w:rPr>
          <w:sz w:val="24"/>
          <w:szCs w:val="24"/>
        </w:rPr>
        <w:t>Об утверждении Положения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>
        <w:rPr>
          <w:sz w:val="24"/>
          <w:szCs w:val="24"/>
        </w:rPr>
        <w:t>;</w:t>
      </w:r>
    </w:p>
    <w:p w14:paraId="3DB8D4B5" w14:textId="4434F0B2" w:rsidR="00501892" w:rsidRPr="00A47783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501892" w:rsidRPr="00A47783">
        <w:rPr>
          <w:sz w:val="24"/>
          <w:szCs w:val="24"/>
        </w:rPr>
        <w:t>Об утверждении Методики расчета показателей Республиканского конкурса на лучшую строительную организацию, предприятие строительных материалов и стройиндустрии, проектную и изыскательную организацию</w:t>
      </w:r>
      <w:r>
        <w:rPr>
          <w:sz w:val="24"/>
          <w:szCs w:val="24"/>
        </w:rPr>
        <w:t>;</w:t>
      </w:r>
    </w:p>
    <w:p w14:paraId="7FCCD4FE" w14:textId="0A4B3717" w:rsidR="00A47783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A47783" w:rsidRPr="00A47783">
        <w:rPr>
          <w:sz w:val="24"/>
          <w:szCs w:val="24"/>
        </w:rPr>
        <w:t xml:space="preserve">О проведении </w:t>
      </w:r>
      <w:r w:rsidR="00B0444A">
        <w:rPr>
          <w:sz w:val="24"/>
          <w:szCs w:val="24"/>
        </w:rPr>
        <w:t xml:space="preserve">ежегодного </w:t>
      </w:r>
      <w:r w:rsidR="00A47783" w:rsidRPr="00A47783">
        <w:rPr>
          <w:sz w:val="24"/>
          <w:szCs w:val="24"/>
        </w:rPr>
        <w:t>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>
        <w:rPr>
          <w:sz w:val="24"/>
          <w:szCs w:val="24"/>
        </w:rPr>
        <w:t>;</w:t>
      </w:r>
    </w:p>
    <w:p w14:paraId="2FA52DC8" w14:textId="028D19CB" w:rsidR="0062193D" w:rsidRDefault="002A207F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5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62193D" w:rsidRPr="00A47783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  <w:r>
        <w:rPr>
          <w:sz w:val="24"/>
          <w:szCs w:val="24"/>
        </w:rPr>
        <w:t>.</w:t>
      </w:r>
    </w:p>
    <w:p w14:paraId="29311623" w14:textId="77777777" w:rsidR="007E4FF0" w:rsidRPr="00965C57" w:rsidRDefault="007E4FF0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E0ECF5D" w14:textId="34D71BE3" w:rsidR="00501892" w:rsidRDefault="00631CAC" w:rsidP="004B734D">
      <w:pPr>
        <w:pStyle w:val="a7"/>
        <w:tabs>
          <w:tab w:val="left" w:pos="284"/>
        </w:tabs>
        <w:spacing w:line="263" w:lineRule="auto"/>
        <w:ind w:left="0" w:firstLine="0"/>
        <w:rPr>
          <w:b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  <w:proofErr w:type="gramStart"/>
      <w:r w:rsidRPr="00EB6314">
        <w:rPr>
          <w:rFonts w:eastAsia="Times New Roman"/>
          <w:b/>
          <w:sz w:val="24"/>
          <w:szCs w:val="24"/>
          <w:lang w:eastAsia="ru-RU"/>
        </w:rPr>
        <w:t>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01892" w:rsidRPr="00501892">
        <w:rPr>
          <w:b/>
          <w:sz w:val="24"/>
          <w:szCs w:val="24"/>
        </w:rPr>
        <w:t>О</w:t>
      </w:r>
      <w:proofErr w:type="gramEnd"/>
      <w:r w:rsidR="00501892" w:rsidRPr="00501892">
        <w:rPr>
          <w:b/>
          <w:sz w:val="24"/>
          <w:szCs w:val="24"/>
        </w:rPr>
        <w:t xml:space="preserve"> при</w:t>
      </w:r>
      <w:r w:rsidR="00836D67">
        <w:rPr>
          <w:b/>
          <w:sz w:val="24"/>
          <w:szCs w:val="24"/>
        </w:rPr>
        <w:t>ё</w:t>
      </w:r>
      <w:r w:rsidR="00501892" w:rsidRPr="00501892">
        <w:rPr>
          <w:b/>
          <w:sz w:val="24"/>
          <w:szCs w:val="24"/>
        </w:rPr>
        <w:t>ме в члены АСРО «ГС РМЭ»</w:t>
      </w:r>
    </w:p>
    <w:p w14:paraId="3B55B65F" w14:textId="77777777" w:rsidR="00B9706D" w:rsidRPr="00B9706D" w:rsidRDefault="00B9706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87982F5" w14:textId="311C09DC" w:rsidR="00E42F7F" w:rsidRDefault="00A35C8F" w:rsidP="004B734D">
      <w:pPr>
        <w:pStyle w:val="a7"/>
        <w:tabs>
          <w:tab w:val="left" w:pos="284"/>
        </w:tabs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СЛУШАЛИ</w:t>
      </w:r>
      <w:r w:rsidRPr="00EB6314">
        <w:rPr>
          <w:sz w:val="24"/>
          <w:szCs w:val="24"/>
        </w:rPr>
        <w:t xml:space="preserve">: </w:t>
      </w:r>
    </w:p>
    <w:p w14:paraId="14180199" w14:textId="1EB59543" w:rsidR="00804BCD" w:rsidRPr="002A207F" w:rsidRDefault="00804BCD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2A207F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</w:t>
      </w:r>
      <w:r w:rsidR="00836D67" w:rsidRPr="002A207F">
        <w:rPr>
          <w:rFonts w:eastAsia="Times New Roman"/>
          <w:sz w:val="24"/>
          <w:szCs w:val="24"/>
          <w:lang w:eastAsia="ru-RU"/>
        </w:rPr>
        <w:t xml:space="preserve"> </w:t>
      </w:r>
      <w:r w:rsidRPr="002A207F">
        <w:rPr>
          <w:rFonts w:eastAsia="Times New Roman"/>
          <w:sz w:val="24"/>
          <w:szCs w:val="24"/>
          <w:lang w:eastAsia="ru-RU"/>
        </w:rPr>
        <w:t>П., который доложил о провед</w:t>
      </w:r>
      <w:r w:rsidR="00E42F7F" w:rsidRPr="002A207F">
        <w:rPr>
          <w:rFonts w:eastAsia="Times New Roman"/>
          <w:sz w:val="24"/>
          <w:szCs w:val="24"/>
          <w:lang w:eastAsia="ru-RU"/>
        </w:rPr>
        <w:t>ё</w:t>
      </w:r>
      <w:r w:rsidRPr="002A207F">
        <w:rPr>
          <w:rFonts w:eastAsia="Times New Roman"/>
          <w:sz w:val="24"/>
          <w:szCs w:val="24"/>
          <w:lang w:eastAsia="ru-RU"/>
        </w:rPr>
        <w:t>нн</w:t>
      </w:r>
      <w:r w:rsidR="00E42F7F" w:rsidRPr="002A207F">
        <w:rPr>
          <w:rFonts w:eastAsia="Times New Roman"/>
          <w:sz w:val="24"/>
          <w:szCs w:val="24"/>
          <w:lang w:eastAsia="ru-RU"/>
        </w:rPr>
        <w:t>ых</w:t>
      </w:r>
      <w:r w:rsidRPr="002A207F">
        <w:rPr>
          <w:rFonts w:eastAsia="Times New Roman"/>
          <w:sz w:val="24"/>
          <w:szCs w:val="24"/>
          <w:lang w:eastAsia="ru-RU"/>
        </w:rPr>
        <w:t xml:space="preserve"> экспертным отделом внепланов</w:t>
      </w:r>
      <w:r w:rsidR="00E42F7F" w:rsidRPr="002A207F">
        <w:rPr>
          <w:rFonts w:eastAsia="Times New Roman"/>
          <w:sz w:val="24"/>
          <w:szCs w:val="24"/>
          <w:lang w:eastAsia="ru-RU"/>
        </w:rPr>
        <w:t>ых</w:t>
      </w:r>
      <w:r w:rsidRPr="002A207F">
        <w:rPr>
          <w:rFonts w:eastAsia="Times New Roman"/>
          <w:sz w:val="24"/>
          <w:szCs w:val="24"/>
          <w:lang w:eastAsia="ru-RU"/>
        </w:rPr>
        <w:t xml:space="preserve"> провер</w:t>
      </w:r>
      <w:r w:rsidR="00E42F7F" w:rsidRPr="002A207F">
        <w:rPr>
          <w:rFonts w:eastAsia="Times New Roman"/>
          <w:sz w:val="24"/>
          <w:szCs w:val="24"/>
          <w:lang w:eastAsia="ru-RU"/>
        </w:rPr>
        <w:t>ках</w:t>
      </w:r>
      <w:r w:rsidRPr="002A207F">
        <w:rPr>
          <w:rFonts w:eastAsia="Times New Roman"/>
          <w:sz w:val="24"/>
          <w:szCs w:val="24"/>
          <w:lang w:eastAsia="ru-RU"/>
        </w:rPr>
        <w:t xml:space="preserve"> ООО «ЭкспертДорСтрой» </w:t>
      </w:r>
      <w:r w:rsidR="00E42F7F" w:rsidRPr="002A207F">
        <w:rPr>
          <w:rFonts w:eastAsia="Times New Roman"/>
          <w:sz w:val="24"/>
          <w:szCs w:val="24"/>
          <w:lang w:eastAsia="ru-RU"/>
        </w:rPr>
        <w:t xml:space="preserve">и ООО «Аспект» </w:t>
      </w:r>
      <w:r w:rsidRPr="002A207F">
        <w:rPr>
          <w:rFonts w:eastAsia="Times New Roman"/>
          <w:sz w:val="24"/>
          <w:szCs w:val="24"/>
          <w:lang w:eastAsia="ru-RU"/>
        </w:rPr>
        <w:t>по заявлени</w:t>
      </w:r>
      <w:r w:rsidR="00E42F7F" w:rsidRPr="002A207F">
        <w:rPr>
          <w:rFonts w:eastAsia="Times New Roman"/>
          <w:sz w:val="24"/>
          <w:szCs w:val="24"/>
          <w:lang w:eastAsia="ru-RU"/>
        </w:rPr>
        <w:t>ям</w:t>
      </w:r>
      <w:r w:rsidRPr="002A207F">
        <w:rPr>
          <w:rFonts w:eastAsia="Times New Roman"/>
          <w:sz w:val="24"/>
          <w:szCs w:val="24"/>
          <w:lang w:eastAsia="ru-RU"/>
        </w:rPr>
        <w:t xml:space="preserve"> о при</w:t>
      </w:r>
      <w:r w:rsidR="00836D67" w:rsidRPr="002A207F">
        <w:rPr>
          <w:rFonts w:eastAsia="Times New Roman"/>
          <w:sz w:val="24"/>
          <w:szCs w:val="24"/>
          <w:lang w:eastAsia="ru-RU"/>
        </w:rPr>
        <w:t>ё</w:t>
      </w:r>
      <w:r w:rsidRPr="002A207F">
        <w:rPr>
          <w:rFonts w:eastAsia="Times New Roman"/>
          <w:sz w:val="24"/>
          <w:szCs w:val="24"/>
          <w:lang w:eastAsia="ru-RU"/>
        </w:rPr>
        <w:t>ме в члены АСРО «ГС РМЭ». Акт</w:t>
      </w:r>
      <w:r w:rsidR="00E42F7F" w:rsidRPr="002A207F">
        <w:rPr>
          <w:rFonts w:eastAsia="Times New Roman"/>
          <w:sz w:val="24"/>
          <w:szCs w:val="24"/>
          <w:lang w:eastAsia="ru-RU"/>
        </w:rPr>
        <w:t>ы</w:t>
      </w:r>
      <w:r w:rsidRPr="002A207F">
        <w:rPr>
          <w:rFonts w:eastAsia="Times New Roman"/>
          <w:sz w:val="24"/>
          <w:szCs w:val="24"/>
          <w:lang w:eastAsia="ru-RU"/>
        </w:rPr>
        <w:t xml:space="preserve"> внепланов</w:t>
      </w:r>
      <w:r w:rsidR="00E42F7F" w:rsidRPr="002A207F">
        <w:rPr>
          <w:rFonts w:eastAsia="Times New Roman"/>
          <w:sz w:val="24"/>
          <w:szCs w:val="24"/>
          <w:lang w:eastAsia="ru-RU"/>
        </w:rPr>
        <w:t>ых</w:t>
      </w:r>
      <w:r w:rsidRPr="002A207F">
        <w:rPr>
          <w:rFonts w:eastAsia="Times New Roman"/>
          <w:sz w:val="24"/>
          <w:szCs w:val="24"/>
          <w:lang w:eastAsia="ru-RU"/>
        </w:rPr>
        <w:t xml:space="preserve"> провер</w:t>
      </w:r>
      <w:r w:rsidR="00E42F7F" w:rsidRPr="002A207F">
        <w:rPr>
          <w:rFonts w:eastAsia="Times New Roman"/>
          <w:sz w:val="24"/>
          <w:szCs w:val="24"/>
          <w:lang w:eastAsia="ru-RU"/>
        </w:rPr>
        <w:t>о</w:t>
      </w:r>
      <w:r w:rsidRPr="002A207F">
        <w:rPr>
          <w:rFonts w:eastAsia="Times New Roman"/>
          <w:sz w:val="24"/>
          <w:szCs w:val="24"/>
          <w:lang w:eastAsia="ru-RU"/>
        </w:rPr>
        <w:t>к рассмотрен</w:t>
      </w:r>
      <w:r w:rsidR="00E42F7F" w:rsidRPr="002A207F">
        <w:rPr>
          <w:rFonts w:eastAsia="Times New Roman"/>
          <w:sz w:val="24"/>
          <w:szCs w:val="24"/>
          <w:lang w:eastAsia="ru-RU"/>
        </w:rPr>
        <w:t>ы</w:t>
      </w:r>
      <w:r w:rsidRPr="002A207F">
        <w:rPr>
          <w:rFonts w:eastAsia="Times New Roman"/>
          <w:sz w:val="24"/>
          <w:szCs w:val="24"/>
          <w:lang w:eastAsia="ru-RU"/>
        </w:rPr>
        <w:t xml:space="preserve"> на заседании Контрольной комиссии. </w:t>
      </w:r>
    </w:p>
    <w:p w14:paraId="1425F71E" w14:textId="413ABFFA" w:rsidR="00E42F7F" w:rsidRPr="00965C57" w:rsidRDefault="00A35C8F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</w:p>
    <w:p w14:paraId="3E53F728" w14:textId="3AC31B89" w:rsidR="00E42F7F" w:rsidRPr="002A207F" w:rsidRDefault="00804BCD" w:rsidP="004B734D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2A207F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 от 15.06.2021 (протокол №150) принять в члены АСРО «ГС РМЭ»</w:t>
      </w:r>
      <w:r w:rsidR="00E42F7F" w:rsidRPr="002A207F">
        <w:rPr>
          <w:rFonts w:eastAsia="Times New Roman"/>
          <w:sz w:val="24"/>
          <w:szCs w:val="24"/>
          <w:lang w:eastAsia="ru-RU"/>
        </w:rPr>
        <w:t>:</w:t>
      </w:r>
    </w:p>
    <w:p w14:paraId="7C2A3231" w14:textId="289D048C" w:rsidR="00804BCD" w:rsidRPr="002A207F" w:rsidRDefault="002A207F" w:rsidP="004B734D">
      <w:pPr>
        <w:tabs>
          <w:tab w:val="left" w:pos="284"/>
        </w:tabs>
        <w:spacing w:line="263" w:lineRule="auto"/>
        <w:ind w:left="454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804BCD" w:rsidRPr="002A207F">
        <w:rPr>
          <w:b/>
          <w:bCs/>
          <w:sz w:val="24"/>
          <w:szCs w:val="24"/>
        </w:rPr>
        <w:t>Общество с ограниченной ответственностью «ЭкспертДорСтрой» (ООО «ЭкспертДорСтрой»</w:t>
      </w:r>
      <w:r w:rsidR="00804BCD" w:rsidRPr="002A207F">
        <w:rPr>
          <w:sz w:val="24"/>
          <w:szCs w:val="24"/>
        </w:rPr>
        <w:t xml:space="preserve">, ОГРН 1211200001638, ИНН 1218003410, место нахождения: 425200, Республика Марий Эл, Медведевский район, пгт. Медведево, ул. Чехова, д. 6, офис 24). </w:t>
      </w:r>
    </w:p>
    <w:p w14:paraId="79D47FAD" w14:textId="5212F5FF" w:rsidR="00804BCD" w:rsidRPr="00CE6FAD" w:rsidRDefault="00804BCD" w:rsidP="004B734D">
      <w:pPr>
        <w:tabs>
          <w:tab w:val="left" w:pos="284"/>
        </w:tabs>
        <w:spacing w:line="263" w:lineRule="auto"/>
        <w:ind w:left="454" w:firstLine="454"/>
        <w:rPr>
          <w:sz w:val="24"/>
          <w:szCs w:val="24"/>
        </w:rPr>
      </w:pPr>
      <w:r w:rsidRPr="00CE6FAD">
        <w:rPr>
          <w:sz w:val="24"/>
          <w:szCs w:val="24"/>
        </w:rPr>
        <w:t>ООО «ЭкспертДорСтрой»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 млн. рублей (первый уровень ответственности). Размер взноса в компенсационный фонд возмещения вреда – 100,0 тыс. руб.</w:t>
      </w:r>
    </w:p>
    <w:p w14:paraId="6833160B" w14:textId="3C740843" w:rsidR="00804BCD" w:rsidRPr="00CE6FAD" w:rsidRDefault="00804BCD" w:rsidP="004B734D">
      <w:pPr>
        <w:tabs>
          <w:tab w:val="left" w:pos="284"/>
        </w:tabs>
        <w:spacing w:line="263" w:lineRule="auto"/>
        <w:ind w:left="454" w:firstLine="454"/>
        <w:rPr>
          <w:sz w:val="24"/>
          <w:szCs w:val="24"/>
        </w:rPr>
      </w:pPr>
      <w:r w:rsidRPr="00CE6FAD">
        <w:rPr>
          <w:sz w:val="24"/>
          <w:szCs w:val="24"/>
        </w:rPr>
        <w:lastRenderedPageBreak/>
        <w:t>ООО «ЭкспертДорСтрой»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 млн. рублей (первый уровень ответственности). Размер взноса в компенсационный фонд обеспечения договорных обязательств – 200,0 тыс. руб.</w:t>
      </w:r>
    </w:p>
    <w:p w14:paraId="1E4B7FC2" w14:textId="5F12DA46" w:rsidR="00E42F7F" w:rsidRPr="002A207F" w:rsidRDefault="002A207F" w:rsidP="004B734D">
      <w:pPr>
        <w:tabs>
          <w:tab w:val="left" w:pos="284"/>
        </w:tabs>
        <w:spacing w:line="263" w:lineRule="auto"/>
        <w:ind w:left="454" w:hanging="454"/>
        <w:rPr>
          <w:sz w:val="24"/>
          <w:szCs w:val="24"/>
        </w:rPr>
      </w:pPr>
      <w:r w:rsidRPr="002A207F">
        <w:rPr>
          <w:sz w:val="24"/>
          <w:szCs w:val="24"/>
        </w:rPr>
        <w:t>2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E42F7F" w:rsidRPr="002A207F">
        <w:rPr>
          <w:b/>
          <w:bCs/>
          <w:sz w:val="24"/>
          <w:szCs w:val="24"/>
        </w:rPr>
        <w:t xml:space="preserve">Общество с ограниченной ответственностью «Аспект» </w:t>
      </w:r>
      <w:r w:rsidR="00E42F7F" w:rsidRPr="002A207F">
        <w:rPr>
          <w:sz w:val="24"/>
          <w:szCs w:val="24"/>
        </w:rPr>
        <w:t xml:space="preserve">(ООО «Аспект», ОГРН 1201200000154, ИНН 1215231360, место нахождения: 424020, Республика Марий Эл, г. Йошкар-Ола, ул. Красноармейская, д. 105А, офис 4). </w:t>
      </w:r>
    </w:p>
    <w:p w14:paraId="51710606" w14:textId="4A6DB6E6" w:rsidR="00E42F7F" w:rsidRPr="00804BCD" w:rsidRDefault="00E42F7F" w:rsidP="004B734D">
      <w:pPr>
        <w:tabs>
          <w:tab w:val="left" w:pos="284"/>
        </w:tabs>
        <w:spacing w:line="263" w:lineRule="auto"/>
        <w:ind w:left="454" w:firstLine="454"/>
        <w:rPr>
          <w:sz w:val="24"/>
          <w:szCs w:val="24"/>
        </w:rPr>
      </w:pPr>
      <w:r w:rsidRPr="00804BCD">
        <w:rPr>
          <w:sz w:val="24"/>
          <w:szCs w:val="24"/>
        </w:rPr>
        <w:t xml:space="preserve">ООО </w:t>
      </w:r>
      <w:r w:rsidRPr="00E42F7F">
        <w:rPr>
          <w:sz w:val="24"/>
          <w:szCs w:val="24"/>
        </w:rPr>
        <w:t>«Аспект»</w:t>
      </w:r>
      <w:r w:rsidRPr="00804BCD">
        <w:rPr>
          <w:sz w:val="24"/>
          <w:szCs w:val="24"/>
        </w:rPr>
        <w:t xml:space="preserve">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 млн. рублей (первый уровень ответственности). Размер взноса в компенсационный фонд возмещения вреда – 100,0 тыс. руб.</w:t>
      </w:r>
    </w:p>
    <w:p w14:paraId="7800F822" w14:textId="6E0E771C" w:rsidR="00E42F7F" w:rsidRPr="00804BCD" w:rsidRDefault="00E42F7F" w:rsidP="004B734D">
      <w:pPr>
        <w:tabs>
          <w:tab w:val="left" w:pos="284"/>
        </w:tabs>
        <w:spacing w:line="263" w:lineRule="auto"/>
        <w:ind w:left="454" w:firstLine="454"/>
        <w:rPr>
          <w:sz w:val="24"/>
          <w:szCs w:val="24"/>
        </w:rPr>
      </w:pPr>
      <w:r w:rsidRPr="00804BCD">
        <w:rPr>
          <w:sz w:val="24"/>
          <w:szCs w:val="24"/>
        </w:rPr>
        <w:t xml:space="preserve">ООО </w:t>
      </w:r>
      <w:r w:rsidRPr="00E42F7F">
        <w:rPr>
          <w:sz w:val="24"/>
          <w:szCs w:val="24"/>
        </w:rPr>
        <w:t>«Аспект»</w:t>
      </w:r>
      <w:r w:rsidRPr="00804BCD">
        <w:rPr>
          <w:sz w:val="24"/>
          <w:szCs w:val="24"/>
        </w:rPr>
        <w:t xml:space="preserve">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 млн. рублей (первый уровень ответственности). Размер взноса в компенсационный фонд обеспечения договорных обязательств – 200,0 тыс. руб.</w:t>
      </w:r>
    </w:p>
    <w:p w14:paraId="4F05B38A" w14:textId="77777777" w:rsidR="00A35C8F" w:rsidRPr="00EB6314" w:rsidRDefault="00A35C8F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0AF65305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3D0DC383" w14:textId="77777777" w:rsidR="00A35C8F" w:rsidRPr="00EB6314" w:rsidRDefault="00A35C8F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4123D00" w14:textId="77777777" w:rsidR="00A35C8F" w:rsidRPr="00B9706D" w:rsidRDefault="00A35C8F" w:rsidP="004B734D">
      <w:pPr>
        <w:spacing w:line="263" w:lineRule="auto"/>
        <w:ind w:left="0" w:firstLine="0"/>
        <w:rPr>
          <w:bCs/>
          <w:sz w:val="24"/>
          <w:szCs w:val="24"/>
        </w:rPr>
      </w:pPr>
    </w:p>
    <w:p w14:paraId="03784D95" w14:textId="6386988B" w:rsidR="00406BAF" w:rsidRPr="00EB6314" w:rsidRDefault="0022710F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№2 ПОВЕСТКИ ДНЯ: </w:t>
      </w:r>
    </w:p>
    <w:p w14:paraId="27AD9292" w14:textId="47107C57" w:rsidR="00AF6C40" w:rsidRDefault="00AF6C40" w:rsidP="004B734D">
      <w:pPr>
        <w:spacing w:line="263" w:lineRule="auto"/>
        <w:ind w:left="0" w:firstLine="0"/>
        <w:rPr>
          <w:i/>
          <w:sz w:val="24"/>
          <w:szCs w:val="24"/>
        </w:rPr>
      </w:pPr>
      <w:r w:rsidRPr="00AF6C40">
        <w:rPr>
          <w:b/>
          <w:sz w:val="24"/>
          <w:szCs w:val="24"/>
        </w:rPr>
        <w:t>Об утверждении Положения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E040B3" w:rsidRPr="00EB6314">
        <w:rPr>
          <w:i/>
          <w:sz w:val="24"/>
          <w:szCs w:val="24"/>
        </w:rPr>
        <w:tab/>
      </w:r>
    </w:p>
    <w:p w14:paraId="0CB72FBB" w14:textId="77777777" w:rsidR="00B9706D" w:rsidRPr="00B9706D" w:rsidRDefault="00B9706D" w:rsidP="004B734D">
      <w:pPr>
        <w:spacing w:line="263" w:lineRule="auto"/>
        <w:ind w:left="0" w:firstLine="0"/>
        <w:rPr>
          <w:bCs/>
          <w:sz w:val="24"/>
          <w:szCs w:val="24"/>
        </w:rPr>
      </w:pPr>
    </w:p>
    <w:p w14:paraId="17487BE4" w14:textId="192071B7" w:rsidR="00722D4B" w:rsidRDefault="00631CAC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СЛУШАЛИ</w:t>
      </w:r>
      <w:r w:rsidRPr="00EB6314">
        <w:rPr>
          <w:sz w:val="24"/>
          <w:szCs w:val="24"/>
        </w:rPr>
        <w:t xml:space="preserve">: </w:t>
      </w:r>
    </w:p>
    <w:p w14:paraId="0BD24632" w14:textId="48023217" w:rsidR="00AF6C40" w:rsidRPr="00EB6314" w:rsidRDefault="00686E77" w:rsidP="004B734D">
      <w:pPr>
        <w:spacing w:line="263" w:lineRule="auto"/>
        <w:ind w:left="0" w:firstLine="454"/>
        <w:rPr>
          <w:sz w:val="24"/>
          <w:szCs w:val="24"/>
        </w:rPr>
      </w:pPr>
      <w:r w:rsidRPr="00EB6314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</w:t>
      </w:r>
      <w:r w:rsidR="008E1B4F">
        <w:rPr>
          <w:sz w:val="24"/>
          <w:szCs w:val="24"/>
        </w:rPr>
        <w:t xml:space="preserve">разработанном </w:t>
      </w:r>
      <w:r w:rsidR="008E1B4F" w:rsidRPr="008E1B4F">
        <w:rPr>
          <w:sz w:val="24"/>
          <w:szCs w:val="24"/>
        </w:rPr>
        <w:t>Положени</w:t>
      </w:r>
      <w:r w:rsidR="008E1B4F">
        <w:rPr>
          <w:sz w:val="24"/>
          <w:szCs w:val="24"/>
        </w:rPr>
        <w:t>и</w:t>
      </w:r>
      <w:r w:rsidR="008E1B4F" w:rsidRPr="008E1B4F">
        <w:rPr>
          <w:sz w:val="24"/>
          <w:szCs w:val="24"/>
        </w:rPr>
        <w:t xml:space="preserve">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8E1B4F">
        <w:rPr>
          <w:sz w:val="24"/>
          <w:szCs w:val="24"/>
        </w:rPr>
        <w:t>.</w:t>
      </w:r>
    </w:p>
    <w:p w14:paraId="0331B3D3" w14:textId="77777777" w:rsidR="00722D4B" w:rsidRPr="00965C57" w:rsidRDefault="00686E77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>РЕШИЛИ:</w:t>
      </w:r>
      <w:r w:rsidR="00AF6C40" w:rsidRPr="00965C57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14:paraId="7B7C1012" w14:textId="7FCEBB96" w:rsidR="00686E77" w:rsidRPr="00EB6314" w:rsidRDefault="00AF6C40" w:rsidP="004B734D">
      <w:pPr>
        <w:spacing w:line="263" w:lineRule="auto"/>
        <w:ind w:left="0" w:firstLine="454"/>
        <w:rPr>
          <w:sz w:val="24"/>
          <w:szCs w:val="24"/>
        </w:rPr>
      </w:pPr>
      <w:r w:rsidRPr="00AF6C40">
        <w:rPr>
          <w:sz w:val="24"/>
          <w:szCs w:val="24"/>
        </w:rPr>
        <w:t>Утвердить Положени</w:t>
      </w:r>
      <w:r>
        <w:rPr>
          <w:sz w:val="24"/>
          <w:szCs w:val="24"/>
        </w:rPr>
        <w:t>е</w:t>
      </w:r>
      <w:r w:rsidRPr="00AF6C40">
        <w:rPr>
          <w:sz w:val="24"/>
          <w:szCs w:val="24"/>
        </w:rPr>
        <w:t xml:space="preserve">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973FC6">
        <w:rPr>
          <w:sz w:val="24"/>
          <w:szCs w:val="24"/>
        </w:rPr>
        <w:t xml:space="preserve"> (Приложение №1)</w:t>
      </w:r>
      <w:r w:rsidR="00B9706D">
        <w:rPr>
          <w:sz w:val="24"/>
          <w:szCs w:val="24"/>
        </w:rPr>
        <w:t>.</w:t>
      </w:r>
    </w:p>
    <w:p w14:paraId="3E8DC8D0" w14:textId="3667875D" w:rsidR="005A45E1" w:rsidRPr="00722D4B" w:rsidRDefault="005A45E1" w:rsidP="004B734D">
      <w:pPr>
        <w:spacing w:line="263" w:lineRule="auto"/>
        <w:ind w:left="0" w:firstLine="0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722D4B">
        <w:rPr>
          <w:i/>
          <w:sz w:val="24"/>
          <w:szCs w:val="24"/>
        </w:rPr>
        <w:t>:</w:t>
      </w:r>
    </w:p>
    <w:p w14:paraId="26DBAC5A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</w:t>
      </w:r>
      <w:proofErr w:type="gramStart"/>
      <w:r w:rsidRPr="00EB6314">
        <w:rPr>
          <w:sz w:val="24"/>
          <w:szCs w:val="24"/>
        </w:rPr>
        <w:t xml:space="preserve">-  </w:t>
      </w:r>
      <w:r>
        <w:rPr>
          <w:sz w:val="24"/>
          <w:szCs w:val="24"/>
        </w:rPr>
        <w:t>7</w:t>
      </w:r>
      <w:proofErr w:type="gramEnd"/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7BC8AB8F" w14:textId="77777777" w:rsidR="00D361B2" w:rsidRDefault="00D361B2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13EC80" w14:textId="77777777" w:rsidR="00385431" w:rsidRDefault="00385431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E7CA13C" w14:textId="77777777" w:rsidR="00B0444A" w:rsidRDefault="00973FC6" w:rsidP="004B734D">
      <w:pPr>
        <w:spacing w:line="263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673E572A" w14:textId="3E427023" w:rsidR="00973FC6" w:rsidRDefault="00973FC6" w:rsidP="004B734D">
      <w:pPr>
        <w:spacing w:line="263" w:lineRule="auto"/>
        <w:ind w:left="0" w:firstLine="0"/>
        <w:rPr>
          <w:b/>
          <w:sz w:val="24"/>
          <w:szCs w:val="24"/>
        </w:rPr>
      </w:pPr>
      <w:r w:rsidRPr="00E24538">
        <w:rPr>
          <w:b/>
          <w:sz w:val="24"/>
          <w:szCs w:val="24"/>
        </w:rPr>
        <w:t>Об утверждении Методики расчета показателей Республиканского конкурса на лучшую строительную организацию, предприятие строительных материалов и стройиндустрии, проектную и изыскательную организацию</w:t>
      </w:r>
    </w:p>
    <w:p w14:paraId="4D96AB68" w14:textId="41684DB3" w:rsidR="00B9706D" w:rsidRDefault="00B9706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979B41A" w14:textId="77777777" w:rsidR="003062E2" w:rsidRPr="00B9706D" w:rsidRDefault="003062E2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641D82D" w14:textId="734C34E8" w:rsidR="00722D4B" w:rsidRPr="00722D4B" w:rsidRDefault="00973FC6" w:rsidP="004B734D">
      <w:pPr>
        <w:pStyle w:val="a7"/>
        <w:tabs>
          <w:tab w:val="left" w:pos="284"/>
        </w:tabs>
        <w:spacing w:line="263" w:lineRule="auto"/>
        <w:ind w:left="0" w:firstLine="0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lastRenderedPageBreak/>
        <w:t>СЛУШАЛИ</w:t>
      </w:r>
      <w:r w:rsidRPr="00722D4B">
        <w:rPr>
          <w:i/>
          <w:sz w:val="24"/>
          <w:szCs w:val="24"/>
        </w:rPr>
        <w:t xml:space="preserve">: </w:t>
      </w:r>
    </w:p>
    <w:p w14:paraId="6BE104F4" w14:textId="0B24683B" w:rsidR="00973FC6" w:rsidRPr="00EB6314" w:rsidRDefault="00973FC6" w:rsidP="004B734D">
      <w:pPr>
        <w:spacing w:line="263" w:lineRule="auto"/>
        <w:ind w:left="0" w:firstLine="454"/>
        <w:rPr>
          <w:sz w:val="24"/>
          <w:szCs w:val="24"/>
        </w:rPr>
      </w:pPr>
      <w:r w:rsidRPr="00EB6314">
        <w:rPr>
          <w:sz w:val="24"/>
          <w:szCs w:val="24"/>
        </w:rPr>
        <w:t>По данному вопросу выступил Генеральный директор Кузнецов С.</w:t>
      </w:r>
      <w:r w:rsidR="00A074A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П., который доложил о </w:t>
      </w:r>
      <w:r w:rsidR="008E1B4F">
        <w:rPr>
          <w:sz w:val="24"/>
          <w:szCs w:val="24"/>
        </w:rPr>
        <w:t xml:space="preserve">разработанной </w:t>
      </w:r>
      <w:r w:rsidR="008E1B4F" w:rsidRPr="008E1B4F">
        <w:rPr>
          <w:sz w:val="24"/>
          <w:szCs w:val="24"/>
        </w:rPr>
        <w:t>Методик</w:t>
      </w:r>
      <w:r w:rsidR="00A074AB">
        <w:rPr>
          <w:sz w:val="24"/>
          <w:szCs w:val="24"/>
        </w:rPr>
        <w:t>е</w:t>
      </w:r>
      <w:r w:rsidR="008E1B4F" w:rsidRPr="008E1B4F">
        <w:rPr>
          <w:sz w:val="24"/>
          <w:szCs w:val="24"/>
        </w:rPr>
        <w:t xml:space="preserve"> расчета показателей Республиканского конкурса на лучшую строительную организацию, предприятие строительных материалов и стройиндустрии, проектную и изыскательную организацию</w:t>
      </w:r>
      <w:r w:rsidR="008E1B4F">
        <w:rPr>
          <w:sz w:val="24"/>
          <w:szCs w:val="24"/>
        </w:rPr>
        <w:t>.</w:t>
      </w:r>
    </w:p>
    <w:p w14:paraId="2D051095" w14:textId="77777777" w:rsidR="00722D4B" w:rsidRPr="00965C57" w:rsidRDefault="00973FC6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</w:p>
    <w:p w14:paraId="3287F209" w14:textId="7DFEA4CC" w:rsidR="00973FC6" w:rsidRPr="00EB6314" w:rsidRDefault="00973FC6" w:rsidP="004B734D">
      <w:pPr>
        <w:spacing w:line="263" w:lineRule="auto"/>
        <w:ind w:left="0" w:firstLine="454"/>
        <w:rPr>
          <w:sz w:val="24"/>
          <w:szCs w:val="24"/>
        </w:rPr>
      </w:pPr>
      <w:r w:rsidRPr="00AF6C40">
        <w:rPr>
          <w:sz w:val="24"/>
          <w:szCs w:val="24"/>
        </w:rPr>
        <w:t xml:space="preserve">Утвердить </w:t>
      </w:r>
      <w:r w:rsidRPr="00973FC6">
        <w:rPr>
          <w:sz w:val="24"/>
          <w:szCs w:val="24"/>
        </w:rPr>
        <w:t>Методик</w:t>
      </w:r>
      <w:r>
        <w:rPr>
          <w:sz w:val="24"/>
          <w:szCs w:val="24"/>
        </w:rPr>
        <w:t>у</w:t>
      </w:r>
      <w:r w:rsidRPr="00973FC6">
        <w:rPr>
          <w:sz w:val="24"/>
          <w:szCs w:val="24"/>
        </w:rPr>
        <w:t xml:space="preserve"> расчета показателей Республиканского конкурса на лучшую строительную организацию, предприятие строительных материалов и стройиндустрии, проектную и изыскательную организацию</w:t>
      </w:r>
      <w:r>
        <w:rPr>
          <w:sz w:val="24"/>
          <w:szCs w:val="24"/>
        </w:rPr>
        <w:t xml:space="preserve"> (Приложение №2).</w:t>
      </w:r>
    </w:p>
    <w:p w14:paraId="245D249A" w14:textId="352C4277" w:rsidR="00973FC6" w:rsidRPr="00EB6314" w:rsidRDefault="00973FC6" w:rsidP="004B734D">
      <w:pPr>
        <w:pStyle w:val="a7"/>
        <w:tabs>
          <w:tab w:val="left" w:pos="284"/>
        </w:tabs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546FC1C0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41FDBE0B" w14:textId="77777777" w:rsidR="00D361B2" w:rsidRDefault="00D361B2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33967EE8" w14:textId="77777777" w:rsidR="0062193D" w:rsidRDefault="0062193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F8F62EC" w14:textId="773146E4" w:rsidR="0062193D" w:rsidRDefault="0062193D" w:rsidP="004B734D">
      <w:pPr>
        <w:pStyle w:val="a7"/>
        <w:tabs>
          <w:tab w:val="left" w:pos="284"/>
        </w:tabs>
        <w:spacing w:line="263" w:lineRule="auto"/>
        <w:ind w:left="0" w:firstLine="0"/>
      </w:pPr>
      <w:r w:rsidRPr="00122A8C">
        <w:rPr>
          <w:b/>
          <w:sz w:val="24"/>
          <w:szCs w:val="24"/>
        </w:rPr>
        <w:t>ПО ВОПРОСУ №</w:t>
      </w:r>
      <w:r>
        <w:rPr>
          <w:b/>
          <w:sz w:val="24"/>
          <w:szCs w:val="24"/>
        </w:rPr>
        <w:t xml:space="preserve">4 </w:t>
      </w:r>
      <w:r w:rsidRPr="00122A8C">
        <w:rPr>
          <w:b/>
          <w:sz w:val="24"/>
          <w:szCs w:val="24"/>
        </w:rPr>
        <w:t>ПОВЕСТКИ ДНЯ:</w:t>
      </w:r>
      <w:r w:rsidRPr="002A5AA6">
        <w:t xml:space="preserve"> </w:t>
      </w:r>
    </w:p>
    <w:p w14:paraId="2AD2CD01" w14:textId="2A5D99DC" w:rsidR="0062193D" w:rsidRDefault="0062193D" w:rsidP="004B734D">
      <w:pPr>
        <w:pStyle w:val="a7"/>
        <w:tabs>
          <w:tab w:val="left" w:pos="284"/>
        </w:tabs>
        <w:spacing w:line="263" w:lineRule="auto"/>
        <w:ind w:left="0" w:firstLine="0"/>
        <w:rPr>
          <w:b/>
          <w:sz w:val="24"/>
          <w:szCs w:val="24"/>
        </w:rPr>
      </w:pPr>
      <w:r w:rsidRPr="00364986">
        <w:rPr>
          <w:b/>
          <w:sz w:val="24"/>
          <w:szCs w:val="24"/>
        </w:rPr>
        <w:t xml:space="preserve">О проведении </w:t>
      </w:r>
      <w:r w:rsidR="00B0444A">
        <w:rPr>
          <w:b/>
          <w:sz w:val="24"/>
          <w:szCs w:val="24"/>
        </w:rPr>
        <w:t xml:space="preserve">ежегодного </w:t>
      </w:r>
      <w:r w:rsidRPr="00364986">
        <w:rPr>
          <w:b/>
          <w:sz w:val="24"/>
          <w:szCs w:val="24"/>
        </w:rPr>
        <w:t>Республиканского конкурса на лучшую строительную организацию, предприятие строительных материалов и стройиндустрии, проектную и изыска</w:t>
      </w:r>
      <w:r w:rsidR="00B0444A">
        <w:rPr>
          <w:b/>
          <w:sz w:val="24"/>
          <w:szCs w:val="24"/>
        </w:rPr>
        <w:t>тельскую организацию</w:t>
      </w:r>
    </w:p>
    <w:p w14:paraId="63E44903" w14:textId="77777777" w:rsidR="00B9706D" w:rsidRPr="00B9706D" w:rsidRDefault="00B9706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40F6DF6" w14:textId="77777777" w:rsidR="0062193D" w:rsidRDefault="0062193D" w:rsidP="004B734D">
      <w:pPr>
        <w:pStyle w:val="a7"/>
        <w:tabs>
          <w:tab w:val="left" w:pos="284"/>
        </w:tabs>
        <w:spacing w:line="263" w:lineRule="auto"/>
        <w:ind w:left="0" w:firstLine="0"/>
        <w:rPr>
          <w:sz w:val="24"/>
          <w:szCs w:val="24"/>
        </w:rPr>
      </w:pPr>
      <w:r w:rsidRPr="000643CC">
        <w:rPr>
          <w:i/>
          <w:sz w:val="24"/>
          <w:szCs w:val="24"/>
        </w:rPr>
        <w:t>СЛУШАЛИ</w:t>
      </w:r>
      <w:r w:rsidRPr="000643CC">
        <w:rPr>
          <w:sz w:val="24"/>
          <w:szCs w:val="24"/>
        </w:rPr>
        <w:t xml:space="preserve">: </w:t>
      </w:r>
    </w:p>
    <w:p w14:paraId="0EFA64F7" w14:textId="54066809" w:rsidR="0062193D" w:rsidRDefault="0062193D" w:rsidP="004B734D">
      <w:pPr>
        <w:spacing w:line="263" w:lineRule="auto"/>
        <w:ind w:left="0" w:firstLine="454"/>
        <w:rPr>
          <w:sz w:val="24"/>
          <w:szCs w:val="24"/>
        </w:rPr>
      </w:pPr>
      <w:r w:rsidRPr="00364986">
        <w:rPr>
          <w:sz w:val="24"/>
          <w:szCs w:val="24"/>
        </w:rPr>
        <w:t>Кузнецова С.</w:t>
      </w:r>
      <w:r>
        <w:rPr>
          <w:sz w:val="24"/>
          <w:szCs w:val="24"/>
        </w:rPr>
        <w:t xml:space="preserve"> </w:t>
      </w:r>
      <w:r w:rsidRPr="00364986">
        <w:rPr>
          <w:sz w:val="24"/>
          <w:szCs w:val="24"/>
        </w:rPr>
        <w:t>П., который доложил о возможности проведения Конкурса на лучшую строительную организацию, предприятие строительных материалов и стройиндустрии, проектную и изыскательскую организацию в Республике Марий Эл (далее Конкурс) и предложил начать при</w:t>
      </w:r>
      <w:r>
        <w:rPr>
          <w:sz w:val="24"/>
          <w:szCs w:val="24"/>
        </w:rPr>
        <w:t>ё</w:t>
      </w:r>
      <w:r w:rsidRPr="00364986">
        <w:rPr>
          <w:sz w:val="24"/>
          <w:szCs w:val="24"/>
        </w:rPr>
        <w:t>м документов по конкурсу в срок до 15 июля 2021 года в соответствии с Положением о Конкурсе.</w:t>
      </w:r>
    </w:p>
    <w:p w14:paraId="37000F1A" w14:textId="77777777" w:rsidR="0062193D" w:rsidRDefault="0062193D" w:rsidP="004B734D">
      <w:pPr>
        <w:spacing w:line="263" w:lineRule="auto"/>
        <w:ind w:left="0" w:firstLine="454"/>
        <w:rPr>
          <w:sz w:val="24"/>
          <w:szCs w:val="24"/>
        </w:rPr>
      </w:pPr>
      <w:r w:rsidRPr="00364986">
        <w:rPr>
          <w:sz w:val="24"/>
          <w:szCs w:val="24"/>
        </w:rPr>
        <w:t>Кузнецов С.</w:t>
      </w:r>
      <w:r>
        <w:rPr>
          <w:sz w:val="24"/>
          <w:szCs w:val="24"/>
        </w:rPr>
        <w:t xml:space="preserve"> </w:t>
      </w:r>
      <w:r w:rsidRPr="00364986">
        <w:rPr>
          <w:sz w:val="24"/>
          <w:szCs w:val="24"/>
        </w:rPr>
        <w:t>П. предложил выделить денежные средства на награды (кубки, дипломы) для Конкурса из статьи «Резерв Совета» сметы расходов АСРО «ГС РМЭ» на 2021 г.</w:t>
      </w:r>
    </w:p>
    <w:p w14:paraId="18503B34" w14:textId="77777777" w:rsidR="0062193D" w:rsidRPr="00965C57" w:rsidRDefault="0062193D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</w:p>
    <w:p w14:paraId="58FBFCCD" w14:textId="1044BE45" w:rsidR="0062193D" w:rsidRPr="00CE6FAD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1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62193D" w:rsidRPr="00CE6FAD">
        <w:rPr>
          <w:sz w:val="24"/>
          <w:szCs w:val="24"/>
        </w:rPr>
        <w:t>Принять к сведению информацию Кузнецова С.</w:t>
      </w:r>
      <w:r w:rsidR="0062193D">
        <w:rPr>
          <w:sz w:val="24"/>
          <w:szCs w:val="24"/>
        </w:rPr>
        <w:t xml:space="preserve"> </w:t>
      </w:r>
      <w:r w:rsidR="0062193D" w:rsidRPr="00CE6FAD">
        <w:rPr>
          <w:sz w:val="24"/>
          <w:szCs w:val="24"/>
        </w:rPr>
        <w:t>П.</w:t>
      </w:r>
    </w:p>
    <w:p w14:paraId="561E262E" w14:textId="68C9B7BB" w:rsidR="0062193D" w:rsidRPr="00CE6FAD" w:rsidRDefault="00453255" w:rsidP="004B734D">
      <w:pPr>
        <w:spacing w:line="263" w:lineRule="auto"/>
        <w:ind w:left="454" w:hanging="454"/>
        <w:rPr>
          <w:sz w:val="24"/>
          <w:szCs w:val="24"/>
        </w:rPr>
      </w:pPr>
      <w:r w:rsidRPr="002A207F">
        <w:rPr>
          <w:sz w:val="24"/>
          <w:szCs w:val="24"/>
        </w:rPr>
        <w:t>2.</w:t>
      </w:r>
      <w:r w:rsidRPr="00CB43FC">
        <w:rPr>
          <w:sz w:val="24"/>
          <w:szCs w:val="24"/>
        </w:rPr>
        <w:t>    </w:t>
      </w:r>
      <w:r w:rsidR="0062193D" w:rsidRPr="00CE6FAD">
        <w:rPr>
          <w:sz w:val="24"/>
          <w:szCs w:val="24"/>
        </w:rPr>
        <w:t xml:space="preserve">Провести </w:t>
      </w:r>
      <w:r w:rsidR="004B39E7">
        <w:rPr>
          <w:sz w:val="24"/>
          <w:szCs w:val="24"/>
        </w:rPr>
        <w:t xml:space="preserve">ежегодный </w:t>
      </w:r>
      <w:r w:rsidR="0062193D" w:rsidRPr="00CE6FAD">
        <w:rPr>
          <w:sz w:val="24"/>
          <w:szCs w:val="24"/>
        </w:rPr>
        <w:t>Республиканский конкурс на лучшую строительную организацию, предприятие строительных материалов и стройиндустрии, проектную и изыскательскую организацию.</w:t>
      </w:r>
    </w:p>
    <w:p w14:paraId="5DAB8727" w14:textId="26D3CF51" w:rsidR="0062193D" w:rsidRPr="00CE6FAD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62193D" w:rsidRPr="00CE6FAD">
        <w:rPr>
          <w:sz w:val="24"/>
          <w:szCs w:val="24"/>
        </w:rPr>
        <w:t>Выделить денежные средства на награды (кубки, дипломы) для Конкурса из статьи «Резерв Совета» сметы расходов Ассоциации на 2021 г.</w:t>
      </w:r>
    </w:p>
    <w:p w14:paraId="186CD835" w14:textId="77777777" w:rsidR="0062193D" w:rsidRPr="00EB6314" w:rsidRDefault="0062193D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5E68C069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2C682D16" w14:textId="4840A499" w:rsidR="0062193D" w:rsidRDefault="0062193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697BF8B3" w14:textId="77777777" w:rsidR="00747AA5" w:rsidRDefault="00747AA5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5BE3927" w14:textId="2B697FA8" w:rsidR="00836D67" w:rsidRDefault="0032269D" w:rsidP="004B734D">
      <w:pPr>
        <w:pStyle w:val="a7"/>
        <w:tabs>
          <w:tab w:val="left" w:pos="284"/>
        </w:tabs>
        <w:spacing w:line="263" w:lineRule="auto"/>
        <w:ind w:left="0" w:firstLine="0"/>
      </w:pPr>
      <w:r w:rsidRPr="00122A8C">
        <w:rPr>
          <w:b/>
          <w:sz w:val="24"/>
          <w:szCs w:val="24"/>
        </w:rPr>
        <w:t>ПО ВОПРОСУ №</w:t>
      </w:r>
      <w:r w:rsidR="0062193D">
        <w:rPr>
          <w:b/>
          <w:sz w:val="24"/>
          <w:szCs w:val="24"/>
        </w:rPr>
        <w:t>5</w:t>
      </w:r>
      <w:r w:rsidR="00973FC6">
        <w:rPr>
          <w:b/>
          <w:sz w:val="24"/>
          <w:szCs w:val="24"/>
        </w:rPr>
        <w:t xml:space="preserve"> </w:t>
      </w:r>
      <w:r w:rsidRPr="00122A8C">
        <w:rPr>
          <w:b/>
          <w:sz w:val="24"/>
          <w:szCs w:val="24"/>
        </w:rPr>
        <w:t>ПОВЕСТКИ ДНЯ:</w:t>
      </w:r>
      <w:r w:rsidRPr="002A5AA6">
        <w:t xml:space="preserve"> </w:t>
      </w:r>
    </w:p>
    <w:p w14:paraId="1022A3C6" w14:textId="2C63EFCD" w:rsidR="0032269D" w:rsidRDefault="0032269D" w:rsidP="004B734D">
      <w:pPr>
        <w:pStyle w:val="a7"/>
        <w:tabs>
          <w:tab w:val="left" w:pos="284"/>
        </w:tabs>
        <w:spacing w:line="263" w:lineRule="auto"/>
        <w:ind w:left="0" w:firstLine="0"/>
        <w:rPr>
          <w:b/>
          <w:sz w:val="24"/>
          <w:szCs w:val="24"/>
        </w:rPr>
      </w:pPr>
      <w:r w:rsidRPr="000643CC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14:paraId="2B939E69" w14:textId="77777777" w:rsidR="00B9706D" w:rsidRPr="00B9706D" w:rsidRDefault="00B9706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0A0A2D4" w14:textId="23FC92AC" w:rsidR="00722D4B" w:rsidRDefault="0032269D" w:rsidP="004B734D">
      <w:pPr>
        <w:pStyle w:val="a7"/>
        <w:tabs>
          <w:tab w:val="left" w:pos="284"/>
        </w:tabs>
        <w:spacing w:line="263" w:lineRule="auto"/>
        <w:ind w:left="0" w:firstLine="0"/>
        <w:rPr>
          <w:sz w:val="24"/>
          <w:szCs w:val="24"/>
        </w:rPr>
      </w:pPr>
      <w:r w:rsidRPr="000643CC">
        <w:rPr>
          <w:i/>
          <w:sz w:val="24"/>
          <w:szCs w:val="24"/>
        </w:rPr>
        <w:t>СЛУШАЛИ</w:t>
      </w:r>
      <w:r w:rsidRPr="000643CC">
        <w:rPr>
          <w:sz w:val="24"/>
          <w:szCs w:val="24"/>
        </w:rPr>
        <w:t xml:space="preserve">: </w:t>
      </w:r>
    </w:p>
    <w:p w14:paraId="1BF19FC6" w14:textId="2CFF2EC0" w:rsidR="0032269D" w:rsidRDefault="0032269D" w:rsidP="004B734D">
      <w:pPr>
        <w:spacing w:line="263" w:lineRule="auto"/>
        <w:ind w:left="0" w:firstLine="454"/>
        <w:rPr>
          <w:sz w:val="24"/>
          <w:szCs w:val="24"/>
        </w:rPr>
      </w:pPr>
      <w:r w:rsidRPr="000643CC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</w:t>
      </w:r>
      <w:r w:rsidR="00A074AB">
        <w:rPr>
          <w:sz w:val="24"/>
          <w:szCs w:val="24"/>
        </w:rPr>
        <w:t>«</w:t>
      </w:r>
      <w:r w:rsidRPr="000643CC">
        <w:rPr>
          <w:sz w:val="24"/>
          <w:szCs w:val="24"/>
        </w:rPr>
        <w:t>Гильдия строителей Республики Марий Эл</w:t>
      </w:r>
      <w:r w:rsidR="00A074AB">
        <w:rPr>
          <w:sz w:val="24"/>
          <w:szCs w:val="24"/>
        </w:rPr>
        <w:t>»</w:t>
      </w:r>
      <w:r w:rsidRPr="000643CC">
        <w:rPr>
          <w:sz w:val="24"/>
          <w:szCs w:val="24"/>
        </w:rPr>
        <w:t xml:space="preserve">, утвержденного решением Совета АСРО </w:t>
      </w:r>
      <w:r w:rsidR="00B9706D">
        <w:rPr>
          <w:sz w:val="24"/>
          <w:szCs w:val="24"/>
        </w:rPr>
        <w:t>«</w:t>
      </w:r>
      <w:r w:rsidRPr="000643CC">
        <w:rPr>
          <w:sz w:val="24"/>
          <w:szCs w:val="24"/>
        </w:rPr>
        <w:t>ГС РМЭ</w:t>
      </w:r>
      <w:r w:rsidR="00B9706D">
        <w:rPr>
          <w:sz w:val="24"/>
          <w:szCs w:val="24"/>
        </w:rPr>
        <w:t>»</w:t>
      </w:r>
      <w:r w:rsidRPr="000643CC">
        <w:rPr>
          <w:sz w:val="24"/>
          <w:szCs w:val="24"/>
        </w:rPr>
        <w:t xml:space="preserve"> 31.03.2017г. (протокол №7) наградить Нагрудным знаком «Почетный строитель Республики Марий Эл» </w:t>
      </w:r>
      <w:r w:rsidR="00973FC6">
        <w:rPr>
          <w:sz w:val="24"/>
          <w:szCs w:val="24"/>
        </w:rPr>
        <w:t xml:space="preserve">работников членов АСРО «ГС РМЭ» к предстоящему профессиональному празднику </w:t>
      </w:r>
      <w:r w:rsidR="00A074AB">
        <w:rPr>
          <w:sz w:val="24"/>
          <w:szCs w:val="24"/>
        </w:rPr>
        <w:t xml:space="preserve">- </w:t>
      </w:r>
      <w:r w:rsidR="00973FC6">
        <w:rPr>
          <w:sz w:val="24"/>
          <w:szCs w:val="24"/>
        </w:rPr>
        <w:t>День строителя.</w:t>
      </w:r>
    </w:p>
    <w:p w14:paraId="54B14567" w14:textId="2FC06F77" w:rsidR="003062E2" w:rsidRDefault="003062E2" w:rsidP="004B734D">
      <w:pPr>
        <w:spacing w:line="263" w:lineRule="auto"/>
        <w:ind w:left="0" w:firstLine="454"/>
        <w:rPr>
          <w:sz w:val="24"/>
          <w:szCs w:val="24"/>
        </w:rPr>
      </w:pPr>
    </w:p>
    <w:p w14:paraId="0480E30E" w14:textId="5F9333C0" w:rsidR="003062E2" w:rsidRDefault="003062E2" w:rsidP="004B734D">
      <w:pPr>
        <w:spacing w:line="263" w:lineRule="auto"/>
        <w:ind w:left="0" w:firstLine="454"/>
        <w:rPr>
          <w:sz w:val="24"/>
          <w:szCs w:val="24"/>
        </w:rPr>
      </w:pPr>
    </w:p>
    <w:p w14:paraId="2D353846" w14:textId="77777777" w:rsidR="003062E2" w:rsidRDefault="003062E2" w:rsidP="004B734D">
      <w:pPr>
        <w:spacing w:line="263" w:lineRule="auto"/>
        <w:ind w:left="0" w:firstLine="454"/>
        <w:rPr>
          <w:sz w:val="24"/>
          <w:szCs w:val="24"/>
        </w:rPr>
      </w:pPr>
    </w:p>
    <w:p w14:paraId="6032B165" w14:textId="77777777" w:rsidR="00722D4B" w:rsidRPr="00965C57" w:rsidRDefault="0032269D" w:rsidP="004B734D">
      <w:pPr>
        <w:spacing w:line="263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РЕШИЛИ: </w:t>
      </w:r>
    </w:p>
    <w:p w14:paraId="38CCF133" w14:textId="226C1946" w:rsidR="00973FC6" w:rsidRPr="00965C57" w:rsidRDefault="00973FC6" w:rsidP="004B734D">
      <w:pPr>
        <w:spacing w:line="263" w:lineRule="auto"/>
        <w:ind w:left="0" w:firstLine="454"/>
        <w:rPr>
          <w:sz w:val="24"/>
          <w:szCs w:val="24"/>
        </w:rPr>
      </w:pPr>
      <w:r w:rsidRPr="00973FC6">
        <w:rPr>
          <w:sz w:val="24"/>
          <w:szCs w:val="24"/>
        </w:rPr>
        <w:t xml:space="preserve"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</w:t>
      </w:r>
      <w:r w:rsidR="00965C57">
        <w:rPr>
          <w:sz w:val="24"/>
          <w:szCs w:val="24"/>
        </w:rPr>
        <w:t xml:space="preserve">- </w:t>
      </w:r>
      <w:r w:rsidRPr="00973FC6">
        <w:rPr>
          <w:sz w:val="24"/>
          <w:szCs w:val="24"/>
        </w:rPr>
        <w:t>Днем строителя</w:t>
      </w:r>
      <w:r w:rsidR="003137B6" w:rsidRPr="005C2567">
        <w:rPr>
          <w:sz w:val="24"/>
          <w:szCs w:val="24"/>
        </w:rPr>
        <w:t xml:space="preserve"> </w:t>
      </w:r>
      <w:r w:rsidR="003137B6" w:rsidRPr="003137B6">
        <w:rPr>
          <w:sz w:val="24"/>
          <w:szCs w:val="24"/>
        </w:rPr>
        <w:t xml:space="preserve">наградить Нагрудным знаком «Почетный </w:t>
      </w:r>
      <w:r w:rsidR="003137B6" w:rsidRPr="00965C57">
        <w:rPr>
          <w:sz w:val="24"/>
          <w:szCs w:val="24"/>
        </w:rPr>
        <w:t>строитель Республики Марий Эл</w:t>
      </w:r>
      <w:r w:rsidR="00453255">
        <w:rPr>
          <w:sz w:val="24"/>
          <w:szCs w:val="24"/>
        </w:rPr>
        <w:t>»:</w:t>
      </w:r>
    </w:p>
    <w:p w14:paraId="7C93937D" w14:textId="1A684B96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1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proofErr w:type="spellStart"/>
      <w:r w:rsidR="00973FC6" w:rsidRPr="00A47783">
        <w:rPr>
          <w:sz w:val="24"/>
          <w:szCs w:val="24"/>
        </w:rPr>
        <w:t>Ягодарова</w:t>
      </w:r>
      <w:proofErr w:type="spellEnd"/>
      <w:r w:rsidR="00973FC6" w:rsidRPr="00A47783">
        <w:rPr>
          <w:sz w:val="24"/>
          <w:szCs w:val="24"/>
        </w:rPr>
        <w:t xml:space="preserve"> Александра Ивановича - мастера строительно-монтажных работ ООО «</w:t>
      </w:r>
      <w:proofErr w:type="spellStart"/>
      <w:r w:rsidR="00973FC6" w:rsidRPr="00A47783">
        <w:rPr>
          <w:sz w:val="24"/>
          <w:szCs w:val="24"/>
        </w:rPr>
        <w:t>Сантехпром</w:t>
      </w:r>
      <w:proofErr w:type="spellEnd"/>
      <w:r w:rsidR="00973FC6" w:rsidRPr="00A4778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448E1187" w14:textId="0FC730C6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973FC6" w:rsidRPr="00A47783">
        <w:rPr>
          <w:sz w:val="24"/>
          <w:szCs w:val="24"/>
        </w:rPr>
        <w:t xml:space="preserve">Розова Александра Ивановича </w:t>
      </w:r>
      <w:r w:rsidR="00B9706D" w:rsidRPr="00A47783">
        <w:rPr>
          <w:sz w:val="24"/>
          <w:szCs w:val="24"/>
        </w:rPr>
        <w:t>-</w:t>
      </w:r>
      <w:r w:rsidR="00973FC6" w:rsidRPr="00A47783">
        <w:rPr>
          <w:sz w:val="24"/>
          <w:szCs w:val="24"/>
        </w:rPr>
        <w:t xml:space="preserve"> заместителя генерального директора по финансам ООО «Специализированный застройщик «Теплогазстрой»</w:t>
      </w:r>
      <w:r>
        <w:rPr>
          <w:sz w:val="24"/>
          <w:szCs w:val="24"/>
        </w:rPr>
        <w:t>;</w:t>
      </w:r>
    </w:p>
    <w:p w14:paraId="19435045" w14:textId="45FBBBB5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973FC6" w:rsidRPr="00A47783">
        <w:rPr>
          <w:sz w:val="24"/>
          <w:szCs w:val="24"/>
        </w:rPr>
        <w:t>Рябинина Максима Семеновича - производителя работ ООО «ПФО «Поволжье»</w:t>
      </w:r>
      <w:r>
        <w:rPr>
          <w:sz w:val="24"/>
          <w:szCs w:val="24"/>
        </w:rPr>
        <w:t>;</w:t>
      </w:r>
    </w:p>
    <w:p w14:paraId="466B33F1" w14:textId="655CE631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proofErr w:type="spellStart"/>
      <w:r w:rsidR="00973FC6" w:rsidRPr="00A47783">
        <w:rPr>
          <w:sz w:val="24"/>
          <w:szCs w:val="24"/>
        </w:rPr>
        <w:t>Кутюкова</w:t>
      </w:r>
      <w:proofErr w:type="spellEnd"/>
      <w:r w:rsidR="00973FC6" w:rsidRPr="00A47783">
        <w:rPr>
          <w:sz w:val="24"/>
          <w:szCs w:val="24"/>
        </w:rPr>
        <w:t xml:space="preserve"> Евгения Владимировича - главного инженера ООО «ПФО «Поволжье»</w:t>
      </w:r>
      <w:r>
        <w:rPr>
          <w:sz w:val="24"/>
          <w:szCs w:val="24"/>
        </w:rPr>
        <w:t>;</w:t>
      </w:r>
    </w:p>
    <w:p w14:paraId="3E783BF2" w14:textId="16DDC1CC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5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proofErr w:type="spellStart"/>
      <w:r w:rsidR="00973FC6" w:rsidRPr="00A47783">
        <w:rPr>
          <w:sz w:val="24"/>
          <w:szCs w:val="24"/>
        </w:rPr>
        <w:t>Клешнина</w:t>
      </w:r>
      <w:proofErr w:type="spellEnd"/>
      <w:r w:rsidR="00973FC6" w:rsidRPr="00A47783">
        <w:rPr>
          <w:sz w:val="24"/>
          <w:szCs w:val="24"/>
        </w:rPr>
        <w:t xml:space="preserve"> Михаила Павловича </w:t>
      </w:r>
      <w:r w:rsidR="00B9706D" w:rsidRPr="00A47783">
        <w:rPr>
          <w:sz w:val="24"/>
          <w:szCs w:val="24"/>
        </w:rPr>
        <w:t>-</w:t>
      </w:r>
      <w:r w:rsidR="00973FC6" w:rsidRPr="00A47783">
        <w:rPr>
          <w:sz w:val="24"/>
          <w:szCs w:val="24"/>
        </w:rPr>
        <w:t xml:space="preserve"> водителя автотранспортного участка ЗАО «Марийский завод силикатного кирпича»</w:t>
      </w:r>
      <w:r>
        <w:rPr>
          <w:sz w:val="24"/>
          <w:szCs w:val="24"/>
        </w:rPr>
        <w:t>;</w:t>
      </w:r>
    </w:p>
    <w:p w14:paraId="1B501945" w14:textId="52728014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6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973FC6" w:rsidRPr="00A47783">
        <w:rPr>
          <w:sz w:val="24"/>
          <w:szCs w:val="24"/>
        </w:rPr>
        <w:t>Миненко Серафиму Леонидовну - пресс-оператора цеха производства силикатного кирпича ЗАО «Марийский завод силикатного кирпича»</w:t>
      </w:r>
      <w:r>
        <w:rPr>
          <w:sz w:val="24"/>
          <w:szCs w:val="24"/>
        </w:rPr>
        <w:t>;</w:t>
      </w:r>
    </w:p>
    <w:p w14:paraId="1C8B042F" w14:textId="11B68CB8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7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proofErr w:type="spellStart"/>
      <w:r w:rsidR="00973FC6" w:rsidRPr="00A47783">
        <w:rPr>
          <w:sz w:val="24"/>
          <w:szCs w:val="24"/>
        </w:rPr>
        <w:t>Отмахова</w:t>
      </w:r>
      <w:proofErr w:type="spellEnd"/>
      <w:r w:rsidR="00973FC6" w:rsidRPr="00A47783">
        <w:rPr>
          <w:sz w:val="24"/>
          <w:szCs w:val="24"/>
        </w:rPr>
        <w:t xml:space="preserve"> Андрея Сергеевича - генерального директора ООО «Специализированный Застройщик «Митра-Плюс»</w:t>
      </w:r>
      <w:r>
        <w:rPr>
          <w:sz w:val="24"/>
          <w:szCs w:val="24"/>
        </w:rPr>
        <w:t>;</w:t>
      </w:r>
    </w:p>
    <w:p w14:paraId="68230B4E" w14:textId="23413A26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8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proofErr w:type="spellStart"/>
      <w:r w:rsidR="00973FC6" w:rsidRPr="00A47783">
        <w:rPr>
          <w:sz w:val="24"/>
          <w:szCs w:val="24"/>
        </w:rPr>
        <w:t>Сабирьянову</w:t>
      </w:r>
      <w:proofErr w:type="spellEnd"/>
      <w:r w:rsidR="00973FC6" w:rsidRPr="00A47783">
        <w:rPr>
          <w:sz w:val="24"/>
          <w:szCs w:val="24"/>
        </w:rPr>
        <w:t xml:space="preserve"> Зифу </w:t>
      </w:r>
      <w:proofErr w:type="spellStart"/>
      <w:r w:rsidR="00973FC6" w:rsidRPr="00A47783">
        <w:rPr>
          <w:sz w:val="24"/>
          <w:szCs w:val="24"/>
        </w:rPr>
        <w:t>Гарафутдиновну</w:t>
      </w:r>
      <w:proofErr w:type="spellEnd"/>
      <w:r w:rsidR="00973FC6" w:rsidRPr="00A47783">
        <w:rPr>
          <w:sz w:val="24"/>
          <w:szCs w:val="24"/>
        </w:rPr>
        <w:t xml:space="preserve"> - главного бухгалтера ООО «СЗ «РУСАГРОСТРОЙ»</w:t>
      </w:r>
      <w:r>
        <w:rPr>
          <w:sz w:val="24"/>
          <w:szCs w:val="24"/>
        </w:rPr>
        <w:t>;</w:t>
      </w:r>
    </w:p>
    <w:p w14:paraId="7149FBED" w14:textId="4AF4927D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9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973FC6" w:rsidRPr="00A47783">
        <w:rPr>
          <w:sz w:val="24"/>
          <w:szCs w:val="24"/>
        </w:rPr>
        <w:t xml:space="preserve">Таныгину Татьяну </w:t>
      </w:r>
      <w:proofErr w:type="spellStart"/>
      <w:r w:rsidR="00973FC6" w:rsidRPr="00A47783">
        <w:rPr>
          <w:sz w:val="24"/>
          <w:szCs w:val="24"/>
        </w:rPr>
        <w:t>Эриковну</w:t>
      </w:r>
      <w:proofErr w:type="spellEnd"/>
      <w:r w:rsidR="00973FC6" w:rsidRPr="00A47783">
        <w:rPr>
          <w:sz w:val="24"/>
          <w:szCs w:val="24"/>
        </w:rPr>
        <w:t xml:space="preserve"> - штукатура-маляра ООО «Строитель»</w:t>
      </w:r>
      <w:r>
        <w:rPr>
          <w:sz w:val="24"/>
          <w:szCs w:val="24"/>
        </w:rPr>
        <w:t>;</w:t>
      </w:r>
    </w:p>
    <w:p w14:paraId="2E7F1035" w14:textId="7C5BD8FB" w:rsidR="00973FC6" w:rsidRPr="00A47783" w:rsidRDefault="00453255" w:rsidP="004B734D">
      <w:pPr>
        <w:spacing w:line="263" w:lineRule="auto"/>
        <w:ind w:left="454" w:hanging="454"/>
        <w:rPr>
          <w:sz w:val="24"/>
          <w:szCs w:val="24"/>
        </w:rPr>
      </w:pPr>
      <w:r>
        <w:rPr>
          <w:sz w:val="24"/>
          <w:szCs w:val="24"/>
        </w:rPr>
        <w:t>10</w:t>
      </w:r>
      <w:r w:rsidRPr="002A207F">
        <w:rPr>
          <w:sz w:val="24"/>
          <w:szCs w:val="24"/>
        </w:rPr>
        <w:t>.</w:t>
      </w:r>
      <w:r w:rsidRPr="00CB43FC">
        <w:rPr>
          <w:sz w:val="24"/>
          <w:szCs w:val="24"/>
        </w:rPr>
        <w:t>  </w:t>
      </w:r>
      <w:r w:rsidR="00973FC6" w:rsidRPr="00A47783">
        <w:rPr>
          <w:sz w:val="24"/>
          <w:szCs w:val="24"/>
        </w:rPr>
        <w:t>Орлову Марину Вячеславовну - штукатура-маляра 4 разряда ПК «Медведевская ПМК»</w:t>
      </w:r>
      <w:r>
        <w:rPr>
          <w:sz w:val="24"/>
          <w:szCs w:val="24"/>
        </w:rPr>
        <w:t>.</w:t>
      </w:r>
    </w:p>
    <w:p w14:paraId="08896021" w14:textId="71243EB2" w:rsidR="0032269D" w:rsidRPr="00EB6314" w:rsidRDefault="0032269D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73AA57EE" w14:textId="77777777" w:rsidR="004E5F66" w:rsidRPr="00EB6314" w:rsidRDefault="004E5F66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4C3E14DF" w14:textId="0EB5BA20" w:rsidR="0032269D" w:rsidRDefault="0032269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CB21871" w14:textId="77777777" w:rsidR="0062193D" w:rsidRDefault="0062193D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5958B1BF" w:rsidR="00735B43" w:rsidRPr="00EB6314" w:rsidRDefault="00735B43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090133FC" w14:textId="77777777" w:rsidR="00385431" w:rsidRPr="00EB6314" w:rsidRDefault="00385431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0E54C494" w:rsidR="00735B43" w:rsidRPr="00EB6314" w:rsidRDefault="00735B43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4B669FF8" w14:textId="77777777" w:rsidR="00297E3E" w:rsidRPr="00EB6314" w:rsidRDefault="00297E3E" w:rsidP="004B734D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7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5BC0259E" w14:textId="316FF559" w:rsidR="00B90768" w:rsidRDefault="00385431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5302E74A" w14:textId="77777777" w:rsidR="00E94035" w:rsidRPr="00EB6314" w:rsidRDefault="00E94035" w:rsidP="004B734D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5701442" w14:textId="521E6E15" w:rsidR="00B5220E" w:rsidRPr="00EB6314" w:rsidRDefault="00735B43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="00B90768"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9F81CBD" w14:textId="5E73338F" w:rsidR="00E94035" w:rsidRDefault="00E94035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sz w:val="24"/>
          <w:szCs w:val="24"/>
        </w:rPr>
      </w:pPr>
    </w:p>
    <w:p w14:paraId="048DD7EF" w14:textId="77777777" w:rsidR="00E94035" w:rsidRPr="00EB6314" w:rsidRDefault="00E94035" w:rsidP="004B734D">
      <w:pPr>
        <w:pStyle w:val="a7"/>
        <w:tabs>
          <w:tab w:val="left" w:pos="284"/>
          <w:tab w:val="left" w:pos="426"/>
        </w:tabs>
        <w:spacing w:line="263" w:lineRule="auto"/>
        <w:ind w:left="0" w:firstLine="0"/>
        <w:rPr>
          <w:sz w:val="24"/>
          <w:szCs w:val="24"/>
        </w:rPr>
      </w:pPr>
    </w:p>
    <w:p w14:paraId="67C61D76" w14:textId="78EFBD74" w:rsidR="00E8346A" w:rsidRPr="00EB6314" w:rsidRDefault="00474637" w:rsidP="004B734D">
      <w:pPr>
        <w:spacing w:line="263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Председательствующий</w:t>
      </w:r>
      <w:r w:rsidR="00836D67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Х.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К.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Баширов</w:t>
      </w:r>
    </w:p>
    <w:p w14:paraId="366530E1" w14:textId="77777777" w:rsidR="00E8346A" w:rsidRDefault="00E8346A" w:rsidP="004B734D">
      <w:pPr>
        <w:spacing w:line="263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Pr="00EB6314" w:rsidRDefault="00E86320" w:rsidP="004B734D">
      <w:pPr>
        <w:spacing w:line="263" w:lineRule="auto"/>
        <w:ind w:left="0" w:firstLine="0"/>
        <w:rPr>
          <w:b/>
          <w:sz w:val="24"/>
          <w:szCs w:val="24"/>
        </w:rPr>
      </w:pPr>
    </w:p>
    <w:p w14:paraId="6310E8A0" w14:textId="549E29D0" w:rsidR="00DF24BF" w:rsidRPr="00E94035" w:rsidRDefault="00907401" w:rsidP="004B734D">
      <w:pPr>
        <w:spacing w:line="263" w:lineRule="auto"/>
        <w:ind w:left="0" w:firstLine="0"/>
        <w:rPr>
          <w:b/>
          <w:sz w:val="24"/>
          <w:szCs w:val="24"/>
        </w:rPr>
      </w:pPr>
      <w:r w:rsidRPr="00E94035">
        <w:rPr>
          <w:b/>
          <w:sz w:val="24"/>
          <w:szCs w:val="24"/>
        </w:rPr>
        <w:t>Секретарь</w:t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 xml:space="preserve">          </w:t>
      </w:r>
      <w:r w:rsidR="009711CC" w:rsidRPr="00E94035">
        <w:rPr>
          <w:b/>
          <w:sz w:val="24"/>
          <w:szCs w:val="24"/>
        </w:rPr>
        <w:t>А.</w:t>
      </w:r>
      <w:r w:rsidR="00836D67" w:rsidRPr="00E94035">
        <w:rPr>
          <w:b/>
          <w:sz w:val="24"/>
          <w:szCs w:val="24"/>
        </w:rPr>
        <w:t xml:space="preserve"> </w:t>
      </w:r>
      <w:r w:rsidR="009711CC" w:rsidRPr="00E94035">
        <w:rPr>
          <w:b/>
          <w:sz w:val="24"/>
          <w:szCs w:val="24"/>
        </w:rPr>
        <w:t>А.</w:t>
      </w:r>
      <w:r w:rsidR="00836D67" w:rsidRPr="00E94035">
        <w:rPr>
          <w:b/>
          <w:sz w:val="24"/>
          <w:szCs w:val="24"/>
        </w:rPr>
        <w:t xml:space="preserve"> </w:t>
      </w:r>
      <w:r w:rsidR="009711CC" w:rsidRPr="00E94035">
        <w:rPr>
          <w:b/>
          <w:sz w:val="24"/>
          <w:szCs w:val="24"/>
        </w:rPr>
        <w:t>Григорьев</w:t>
      </w:r>
    </w:p>
    <w:sectPr w:rsidR="00DF24BF" w:rsidRPr="00E94035" w:rsidSect="004B734D">
      <w:footerReference w:type="default" r:id="rId8"/>
      <w:pgSz w:w="11906" w:h="16838"/>
      <w:pgMar w:top="851" w:right="851" w:bottom="851" w:left="1588" w:header="709" w:footer="522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B02A" w14:textId="77777777" w:rsidR="0034111B" w:rsidRDefault="0034111B" w:rsidP="00661817">
      <w:r>
        <w:separator/>
      </w:r>
    </w:p>
  </w:endnote>
  <w:endnote w:type="continuationSeparator" w:id="0">
    <w:p w14:paraId="164D6CBB" w14:textId="77777777" w:rsidR="0034111B" w:rsidRDefault="0034111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1286B0" w14:textId="77777777" w:rsidR="003309E5" w:rsidRPr="003062E2" w:rsidRDefault="003309E5">
        <w:pPr>
          <w:pStyle w:val="aa"/>
          <w:jc w:val="center"/>
          <w:rPr>
            <w:sz w:val="24"/>
            <w:szCs w:val="24"/>
          </w:rPr>
        </w:pPr>
        <w:r w:rsidRPr="003062E2">
          <w:rPr>
            <w:sz w:val="24"/>
            <w:szCs w:val="24"/>
          </w:rPr>
          <w:fldChar w:fldCharType="begin"/>
        </w:r>
        <w:r w:rsidRPr="003062E2">
          <w:rPr>
            <w:sz w:val="24"/>
            <w:szCs w:val="24"/>
          </w:rPr>
          <w:instrText xml:space="preserve"> PAGE   \* MERGEFORMAT </w:instrText>
        </w:r>
        <w:r w:rsidRPr="003062E2">
          <w:rPr>
            <w:sz w:val="24"/>
            <w:szCs w:val="24"/>
          </w:rPr>
          <w:fldChar w:fldCharType="separate"/>
        </w:r>
        <w:r w:rsidR="00D4514A" w:rsidRPr="003062E2">
          <w:rPr>
            <w:noProof/>
            <w:sz w:val="24"/>
            <w:szCs w:val="24"/>
          </w:rPr>
          <w:t>5</w:t>
        </w:r>
        <w:r w:rsidRPr="003062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AE40" w14:textId="77777777" w:rsidR="0034111B" w:rsidRDefault="0034111B" w:rsidP="00661817">
      <w:r>
        <w:separator/>
      </w:r>
    </w:p>
  </w:footnote>
  <w:footnote w:type="continuationSeparator" w:id="0">
    <w:p w14:paraId="02B7ED2B" w14:textId="77777777" w:rsidR="0034111B" w:rsidRDefault="0034111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24A7D77"/>
    <w:multiLevelType w:val="hybridMultilevel"/>
    <w:tmpl w:val="37E60040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130"/>
    <w:multiLevelType w:val="hybridMultilevel"/>
    <w:tmpl w:val="89B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A7F"/>
    <w:multiLevelType w:val="hybridMultilevel"/>
    <w:tmpl w:val="052A763A"/>
    <w:lvl w:ilvl="0" w:tplc="6AEEB0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00C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7148"/>
    <w:multiLevelType w:val="hybridMultilevel"/>
    <w:tmpl w:val="8BD87E14"/>
    <w:lvl w:ilvl="0" w:tplc="2B1E8818">
      <w:start w:val="1"/>
      <w:numFmt w:val="decimal"/>
      <w:lvlText w:val="%1."/>
      <w:lvlJc w:val="left"/>
      <w:pPr>
        <w:ind w:left="739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CD15771"/>
    <w:multiLevelType w:val="hybridMultilevel"/>
    <w:tmpl w:val="C61A62C8"/>
    <w:lvl w:ilvl="0" w:tplc="2B1E8818">
      <w:start w:val="1"/>
      <w:numFmt w:val="decimal"/>
      <w:lvlText w:val="%1."/>
      <w:lvlJc w:val="left"/>
      <w:pPr>
        <w:ind w:left="1436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2D39"/>
    <w:multiLevelType w:val="hybridMultilevel"/>
    <w:tmpl w:val="32CAC6F4"/>
    <w:lvl w:ilvl="0" w:tplc="D1BA5C6C">
      <w:start w:val="1"/>
      <w:numFmt w:val="decimal"/>
      <w:lvlText w:val="%1."/>
      <w:lvlJc w:val="left"/>
      <w:pPr>
        <w:ind w:left="100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E7738"/>
    <w:multiLevelType w:val="hybridMultilevel"/>
    <w:tmpl w:val="E3AA7406"/>
    <w:lvl w:ilvl="0" w:tplc="57C24558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1C4CC9"/>
    <w:multiLevelType w:val="hybridMultilevel"/>
    <w:tmpl w:val="B846EE8A"/>
    <w:lvl w:ilvl="0" w:tplc="57C245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1B93BCA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3662"/>
    <w:multiLevelType w:val="hybridMultilevel"/>
    <w:tmpl w:val="1A022BA4"/>
    <w:lvl w:ilvl="0" w:tplc="383CBBB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72492A3B"/>
    <w:multiLevelType w:val="hybridMultilevel"/>
    <w:tmpl w:val="8CA87256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7"/>
  </w:num>
  <w:num w:numId="5">
    <w:abstractNumId w:val="8"/>
  </w:num>
  <w:num w:numId="6">
    <w:abstractNumId w:val="27"/>
  </w:num>
  <w:num w:numId="7">
    <w:abstractNumId w:val="11"/>
  </w:num>
  <w:num w:numId="8">
    <w:abstractNumId w:val="9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6"/>
  </w:num>
  <w:num w:numId="17">
    <w:abstractNumId w:val="28"/>
  </w:num>
  <w:num w:numId="18">
    <w:abstractNumId w:val="30"/>
  </w:num>
  <w:num w:numId="19">
    <w:abstractNumId w:val="18"/>
  </w:num>
  <w:num w:numId="20">
    <w:abstractNumId w:val="25"/>
  </w:num>
  <w:num w:numId="21">
    <w:abstractNumId w:val="14"/>
  </w:num>
  <w:num w:numId="22">
    <w:abstractNumId w:val="16"/>
  </w:num>
  <w:num w:numId="23">
    <w:abstractNumId w:val="10"/>
  </w:num>
  <w:num w:numId="24">
    <w:abstractNumId w:val="3"/>
  </w:num>
  <w:num w:numId="25">
    <w:abstractNumId w:val="1"/>
  </w:num>
  <w:num w:numId="26">
    <w:abstractNumId w:val="26"/>
  </w:num>
  <w:num w:numId="27">
    <w:abstractNumId w:val="12"/>
  </w:num>
  <w:num w:numId="28">
    <w:abstractNumId w:val="24"/>
  </w:num>
  <w:num w:numId="29">
    <w:abstractNumId w:val="19"/>
  </w:num>
  <w:num w:numId="30">
    <w:abstractNumId w:val="21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67B2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1C0B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6BDB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97E3E"/>
    <w:rsid w:val="002A004E"/>
    <w:rsid w:val="002A0541"/>
    <w:rsid w:val="002A096E"/>
    <w:rsid w:val="002A0FAB"/>
    <w:rsid w:val="002A14F2"/>
    <w:rsid w:val="002A195E"/>
    <w:rsid w:val="002A1A68"/>
    <w:rsid w:val="002A1AA6"/>
    <w:rsid w:val="002A207F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4C3"/>
    <w:rsid w:val="002C7895"/>
    <w:rsid w:val="002C7AD6"/>
    <w:rsid w:val="002D028D"/>
    <w:rsid w:val="002D061D"/>
    <w:rsid w:val="002D0CF3"/>
    <w:rsid w:val="002D1190"/>
    <w:rsid w:val="002D21B5"/>
    <w:rsid w:val="002D29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2E2"/>
    <w:rsid w:val="00306BCC"/>
    <w:rsid w:val="00310290"/>
    <w:rsid w:val="00310F71"/>
    <w:rsid w:val="003111E3"/>
    <w:rsid w:val="0031205C"/>
    <w:rsid w:val="00312DD7"/>
    <w:rsid w:val="003137B6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4DE2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11B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986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B01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6A7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255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0FC3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9E7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3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5F66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892"/>
    <w:rsid w:val="00502E7B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10F5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43A6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3195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567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AF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93D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180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2D00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2D4B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47AA5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D7B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3CF7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A75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4BCD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2A5C"/>
    <w:rsid w:val="008344A9"/>
    <w:rsid w:val="00835256"/>
    <w:rsid w:val="00835BA1"/>
    <w:rsid w:val="00836D67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B4F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57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3FC6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88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4AB"/>
    <w:rsid w:val="00A0756F"/>
    <w:rsid w:val="00A07722"/>
    <w:rsid w:val="00A104A9"/>
    <w:rsid w:val="00A10BDD"/>
    <w:rsid w:val="00A11479"/>
    <w:rsid w:val="00A12497"/>
    <w:rsid w:val="00A12A66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47783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1EDE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A6D"/>
    <w:rsid w:val="00AA12D1"/>
    <w:rsid w:val="00AA205F"/>
    <w:rsid w:val="00AA2484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C40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44A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3F14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06D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98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39A6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5A56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6FAD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61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14A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4538"/>
    <w:rsid w:val="00E25055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2F7F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035"/>
    <w:rsid w:val="00E9419E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0E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014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F50ED"/>
  <w15:docId w15:val="{05F3D23A-BE1C-41EB-BC16-969ECBC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6C4-9127-401B-8527-E616973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2021-06-17T07:50:00Z</cp:lastPrinted>
  <dcterms:created xsi:type="dcterms:W3CDTF">2021-06-17T07:45:00Z</dcterms:created>
  <dcterms:modified xsi:type="dcterms:W3CDTF">2021-06-17T07:50:00Z</dcterms:modified>
</cp:coreProperties>
</file>